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3138" w14:textId="41c3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2022 жылғы 25 мамырдағы № 209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Құрманғазы ауданы әкімдігінің 2023 жылғы 22 желтоқсандағы № 324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әкімдігінің 2022 жылғы 25 мамырдағы № 209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төменгідей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w:t>
            </w:r>
            <w:r>
              <w:br/>
            </w:r>
            <w:r>
              <w:rPr>
                <w:rFonts w:ascii="Times New Roman"/>
                <w:b w:val="false"/>
                <w:i w:val="false"/>
                <w:color w:val="000000"/>
                <w:sz w:val="20"/>
              </w:rPr>
              <w:t>әкімдігінің 2023 жылғы "22"</w:t>
            </w:r>
            <w:r>
              <w:br/>
            </w:r>
            <w:r>
              <w:rPr>
                <w:rFonts w:ascii="Times New Roman"/>
                <w:b w:val="false"/>
                <w:i w:val="false"/>
                <w:color w:val="000000"/>
                <w:sz w:val="20"/>
              </w:rPr>
              <w:t>желтоқсан № 324 қаулысымен</w:t>
            </w:r>
            <w:r>
              <w:br/>
            </w:r>
            <w:r>
              <w:rPr>
                <w:rFonts w:ascii="Times New Roman"/>
                <w:b w:val="false"/>
                <w:i w:val="false"/>
                <w:color w:val="000000"/>
                <w:sz w:val="20"/>
              </w:rPr>
              <w:t>бекітілген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w:t>
            </w:r>
            <w:r>
              <w:br/>
            </w:r>
            <w:r>
              <w:rPr>
                <w:rFonts w:ascii="Times New Roman"/>
                <w:b w:val="false"/>
                <w:i w:val="false"/>
                <w:color w:val="000000"/>
                <w:sz w:val="20"/>
              </w:rPr>
              <w:t>әкімдігінің 2022 жылғы "25"</w:t>
            </w:r>
            <w:r>
              <w:br/>
            </w:r>
            <w:r>
              <w:rPr>
                <w:rFonts w:ascii="Times New Roman"/>
                <w:b w:val="false"/>
                <w:i w:val="false"/>
                <w:color w:val="000000"/>
                <w:sz w:val="20"/>
              </w:rPr>
              <w:t>мамырдағы № 209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мекемесінің ЕРЕЖЕСІ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(бұдан әрі бөлімі) – Құрманғазы ауданы бойынша бірыңғай мемлекеттік саясатты жүргізу, тұрғын үй-коммуналдық шаруашылығы, жолаушылар көлігі, автомобиль жолдары және тұрғын үй инспекциясы саласындағы басшылықты жүзеге асыратын Қазақстан Республикасының мемлекеттiк органы болып табылады.</w:t>
      </w:r>
    </w:p>
    <w:bookmarkEnd w:id="7"/>
    <w:bookmarkStart w:name="z15" w:id="8"/>
    <w:p>
      <w:pPr>
        <w:spacing w:after="0"/>
        <w:ind w:left="0"/>
        <w:jc w:val="both"/>
      </w:pPr>
      <w:r>
        <w:rPr>
          <w:rFonts w:ascii="Times New Roman"/>
          <w:b w:val="false"/>
          <w:i w:val="false"/>
          <w:color w:val="000000"/>
          <w:sz w:val="28"/>
        </w:rPr>
        <w:t>
      2. Бөлімінің ведомстволары жоқ.</w:t>
      </w:r>
    </w:p>
    <w:bookmarkEnd w:id="8"/>
    <w:bookmarkStart w:name="z16" w:id="9"/>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"Атырау облысы Құрманғазы ауданның тұрғын үй-коммуналдық шаруашылығы, жолаушылар көлігі, автомобиль жолдары және тұрғын үй инспекциясы бөлімі"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21" w:id="14"/>
    <w:p>
      <w:pPr>
        <w:spacing w:after="0"/>
        <w:ind w:left="0"/>
        <w:jc w:val="both"/>
      </w:pPr>
      <w:r>
        <w:rPr>
          <w:rFonts w:ascii="Times New Roman"/>
          <w:b w:val="false"/>
          <w:i w:val="false"/>
          <w:color w:val="000000"/>
          <w:sz w:val="28"/>
        </w:rPr>
        <w:t>
      8. Бөлімінің құрылымы мен штат санының лимитi Қазақстан Республикасының заңнамасына сәйкес бекiтiледi.</w:t>
      </w:r>
    </w:p>
    <w:bookmarkEnd w:id="14"/>
    <w:bookmarkStart w:name="z22" w:id="15"/>
    <w:p>
      <w:pPr>
        <w:spacing w:after="0"/>
        <w:ind w:left="0"/>
        <w:jc w:val="both"/>
      </w:pPr>
      <w:r>
        <w:rPr>
          <w:rFonts w:ascii="Times New Roman"/>
          <w:b w:val="false"/>
          <w:i w:val="false"/>
          <w:color w:val="000000"/>
          <w:sz w:val="28"/>
        </w:rPr>
        <w:t>
      9. Заңды тұлғаның орналасқан жерi: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3" w:id="16"/>
    <w:p>
      <w:pPr>
        <w:spacing w:after="0"/>
        <w:ind w:left="0"/>
        <w:jc w:val="both"/>
      </w:pPr>
      <w:r>
        <w:rPr>
          <w:rFonts w:ascii="Times New Roman"/>
          <w:b w:val="false"/>
          <w:i w:val="false"/>
          <w:color w:val="000000"/>
          <w:sz w:val="28"/>
        </w:rPr>
        <w:t>
      10. Осы ереже бөлімінің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Бөлім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12. Бөлім кәсiпкерлiк субъектiлерiмен бөлімінің өкілеттіктері болып табылатын мiндеттердi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бірыңғай мемлекеттік саясатты жүргізіп, тұрғын үй-коммуналдық шаруашылық, жолаушылар көлігі, автомобиль жолдарыжәне тұрғын үй инспекциясы салаларында басшылықты жүзеге асырады.</w:t>
      </w:r>
    </w:p>
    <w:bookmarkEnd w:id="22"/>
    <w:bookmarkStart w:name="z30" w:id="23"/>
    <w:p>
      <w:pPr>
        <w:spacing w:after="0"/>
        <w:ind w:left="0"/>
        <w:jc w:val="both"/>
      </w:pPr>
      <w:r>
        <w:rPr>
          <w:rFonts w:ascii="Times New Roman"/>
          <w:b w:val="false"/>
          <w:i w:val="false"/>
          <w:color w:val="000000"/>
          <w:sz w:val="28"/>
        </w:rPr>
        <w:t>
      14.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тұрғын үй қорының, автомобиль жолдарының техникалық жай-күйіне, аумақтардың абаттандырылуы мен безендірілуіне, сондай-ақ коммуналдық кәсіпорындардың жұмысына бақылау жасауды жүзеге асыру;</w:t>
      </w:r>
    </w:p>
    <w:bookmarkEnd w:id="25"/>
    <w:bookmarkStart w:name="z33" w:id="26"/>
    <w:p>
      <w:pPr>
        <w:spacing w:after="0"/>
        <w:ind w:left="0"/>
        <w:jc w:val="both"/>
      </w:pPr>
      <w:r>
        <w:rPr>
          <w:rFonts w:ascii="Times New Roman"/>
          <w:b w:val="false"/>
          <w:i w:val="false"/>
          <w:color w:val="000000"/>
          <w:sz w:val="28"/>
        </w:rPr>
        <w:t>
      барлық тұрғын үйлерде, азаматтық, өнеркәсіптік, ауыл шаруашылық, көліктік және коммуналдық құрылыс пен қайта жаңарту объектілеріне, сондай-ақ олардың ведомостволық бағыныстылығына қарамастан, құрылыс материалдарын, бұйымдар мен құрылымдарын шығаратын аудан аумағында тұрған кәсіпорындарда бөгеусіз болу;</w:t>
      </w:r>
    </w:p>
    <w:bookmarkEnd w:id="26"/>
    <w:bookmarkStart w:name="z34" w:id="27"/>
    <w:p>
      <w:pPr>
        <w:spacing w:after="0"/>
        <w:ind w:left="0"/>
        <w:jc w:val="both"/>
      </w:pPr>
      <w:r>
        <w:rPr>
          <w:rFonts w:ascii="Times New Roman"/>
          <w:b w:val="false"/>
          <w:i w:val="false"/>
          <w:color w:val="000000"/>
          <w:sz w:val="28"/>
        </w:rPr>
        <w:t>
      мекемеге жүктелген міндеттер мен функцияларын жүзеге асыру үшін қажетті құжаттарды, қорытындыларды, материалдарды, мәліметтерді және ақпаратты, олардың меншік нысанасына қарамастан кәсіпорындардың, мекемелердің, ұйымдардың лауазымды тұлғаларынан, сондай-ақ қоғамдық бірлестіктерден және жеке тұлғалардан сұратып алу;</w:t>
      </w:r>
    </w:p>
    <w:bookmarkEnd w:id="27"/>
    <w:bookmarkStart w:name="z35" w:id="28"/>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 қимыл жасауға;</w:t>
      </w:r>
    </w:p>
    <w:bookmarkEnd w:id="28"/>
    <w:bookmarkStart w:name="z36" w:id="29"/>
    <w:p>
      <w:pPr>
        <w:spacing w:after="0"/>
        <w:ind w:left="0"/>
        <w:jc w:val="both"/>
      </w:pPr>
      <w:r>
        <w:rPr>
          <w:rFonts w:ascii="Times New Roman"/>
          <w:b w:val="false"/>
          <w:i w:val="false"/>
          <w:color w:val="000000"/>
          <w:sz w:val="28"/>
        </w:rPr>
        <w:t>
      қолданыстағы заңнамалар талаптарына сәйкес жөндеу, құрылыс және жұмыстардың басқа да түрлерінің одан әрі жүргізілуін тоқтата тұру;</w:t>
      </w:r>
    </w:p>
    <w:bookmarkEnd w:id="29"/>
    <w:bookmarkStart w:name="z37" w:id="30"/>
    <w:p>
      <w:pPr>
        <w:spacing w:after="0"/>
        <w:ind w:left="0"/>
        <w:jc w:val="both"/>
      </w:pPr>
      <w:r>
        <w:rPr>
          <w:rFonts w:ascii="Times New Roman"/>
          <w:b w:val="false"/>
          <w:i w:val="false"/>
          <w:color w:val="000000"/>
          <w:sz w:val="28"/>
        </w:rPr>
        <w:t>
      кондоминиум объектісінің ортақ мүлкін күрделі жөндеудің жекелеген түрлерін жүргізудің тізбесін және кезектілігін айқындау;</w:t>
      </w:r>
    </w:p>
    <w:bookmarkEnd w:id="30"/>
    <w:bookmarkStart w:name="z38" w:id="31"/>
    <w:p>
      <w:pPr>
        <w:spacing w:after="0"/>
        <w:ind w:left="0"/>
        <w:jc w:val="both"/>
      </w:pPr>
      <w:r>
        <w:rPr>
          <w:rFonts w:ascii="Times New Roman"/>
          <w:b w:val="false"/>
          <w:i w:val="false"/>
          <w:color w:val="000000"/>
          <w:sz w:val="28"/>
        </w:rPr>
        <w:t>
      көппәтерлі тұрғын үйдің ортақ мүлкін мемлекеттік техникалық зерттеп-қарауды ұйымдастыру;</w:t>
      </w:r>
    </w:p>
    <w:bookmarkEnd w:id="31"/>
    <w:bookmarkStart w:name="z39" w:id="32"/>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кезеңдерін және кезектілігін айқындау;</w:t>
      </w:r>
    </w:p>
    <w:bookmarkEnd w:id="32"/>
    <w:bookmarkStart w:name="z40" w:id="33"/>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қатысу;</w:t>
      </w:r>
    </w:p>
    <w:bookmarkEnd w:id="34"/>
    <w:bookmarkStart w:name="z42" w:id="35"/>
    <w:p>
      <w:pPr>
        <w:spacing w:after="0"/>
        <w:ind w:left="0"/>
        <w:jc w:val="both"/>
      </w:pPr>
      <w:r>
        <w:rPr>
          <w:rFonts w:ascii="Times New Roman"/>
          <w:b w:val="false"/>
          <w:i w:val="false"/>
          <w:color w:val="000000"/>
          <w:sz w:val="28"/>
        </w:rPr>
        <w:t>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End w:id="35"/>
    <w:bookmarkStart w:name="z43" w:id="36"/>
    <w:p>
      <w:pPr>
        <w:spacing w:after="0"/>
        <w:ind w:left="0"/>
        <w:jc w:val="both"/>
      </w:pPr>
      <w:r>
        <w:rPr>
          <w:rFonts w:ascii="Times New Roman"/>
          <w:b w:val="false"/>
          <w:i w:val="false"/>
          <w:color w:val="000000"/>
          <w:sz w:val="28"/>
        </w:rPr>
        <w:t>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36"/>
    <w:bookmarkStart w:name="z44" w:id="37"/>
    <w:p>
      <w:pPr>
        <w:spacing w:after="0"/>
        <w:ind w:left="0"/>
        <w:jc w:val="both"/>
      </w:pPr>
      <w:r>
        <w:rPr>
          <w:rFonts w:ascii="Times New Roman"/>
          <w:b w:val="false"/>
          <w:i w:val="false"/>
          <w:color w:val="000000"/>
          <w:sz w:val="28"/>
        </w:rPr>
        <w:t>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37"/>
    <w:bookmarkStart w:name="z45" w:id="38"/>
    <w:p>
      <w:pPr>
        <w:spacing w:after="0"/>
        <w:ind w:left="0"/>
        <w:jc w:val="both"/>
      </w:pPr>
      <w:r>
        <w:rPr>
          <w:rFonts w:ascii="Times New Roman"/>
          <w:b w:val="false"/>
          <w:i w:val="false"/>
          <w:color w:val="000000"/>
          <w:sz w:val="28"/>
        </w:rPr>
        <w:t>
      көппәтерлі тұрғын үйлерде (тұрғын ғимараттарда) үйге ортақ жылу, энергия, газ және су ресурстарын есепке алу аспаптарының болуы;</w:t>
      </w:r>
    </w:p>
    <w:bookmarkEnd w:id="38"/>
    <w:bookmarkStart w:name="z46" w:id="39"/>
    <w:p>
      <w:pPr>
        <w:spacing w:after="0"/>
        <w:ind w:left="0"/>
        <w:jc w:val="both"/>
      </w:pPr>
      <w:r>
        <w:rPr>
          <w:rFonts w:ascii="Times New Roman"/>
          <w:b w:val="false"/>
          <w:i w:val="false"/>
          <w:color w:val="000000"/>
          <w:sz w:val="28"/>
        </w:rPr>
        <w:t>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39"/>
    <w:bookmarkStart w:name="z47" w:id="40"/>
    <w:p>
      <w:pPr>
        <w:spacing w:after="0"/>
        <w:ind w:left="0"/>
        <w:jc w:val="both"/>
      </w:pPr>
      <w:r>
        <w:rPr>
          <w:rFonts w:ascii="Times New Roman"/>
          <w:b w:val="false"/>
          <w:i w:val="false"/>
          <w:color w:val="000000"/>
          <w:sz w:val="28"/>
        </w:rPr>
        <w:t>
      көппәтерлі тұрғын үйді маусымдық пайдалануға дайындау жөніндегі іс-шараларды жүзеге асыруға;</w:t>
      </w:r>
    </w:p>
    <w:bookmarkEnd w:id="40"/>
    <w:bookmarkStart w:name="z48" w:id="41"/>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нұсқамалардың орындалуына;</w:t>
      </w:r>
    </w:p>
    <w:bookmarkEnd w:id="41"/>
    <w:bookmarkStart w:name="z49" w:id="42"/>
    <w:p>
      <w:pPr>
        <w:spacing w:after="0"/>
        <w:ind w:left="0"/>
        <w:jc w:val="both"/>
      </w:pPr>
      <w:r>
        <w:rPr>
          <w:rFonts w:ascii="Times New Roman"/>
          <w:b w:val="false"/>
          <w:i w:val="false"/>
          <w:color w:val="000000"/>
          <w:sz w:val="28"/>
        </w:rPr>
        <w:t>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42"/>
    <w:bookmarkStart w:name="z50" w:id="43"/>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жұмыстардың сапасына;</w:t>
      </w:r>
    </w:p>
    <w:bookmarkEnd w:id="43"/>
    <w:bookmarkStart w:name="z51" w:id="44"/>
    <w:p>
      <w:pPr>
        <w:spacing w:after="0"/>
        <w:ind w:left="0"/>
        <w:jc w:val="both"/>
      </w:pPr>
      <w:r>
        <w:rPr>
          <w:rFonts w:ascii="Times New Roman"/>
          <w:b w:val="false"/>
          <w:i w:val="false"/>
          <w:color w:val="000000"/>
          <w:sz w:val="28"/>
        </w:rPr>
        <w:t>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44"/>
    <w:bookmarkStart w:name="z52" w:id="45"/>
    <w:p>
      <w:pPr>
        <w:spacing w:after="0"/>
        <w:ind w:left="0"/>
        <w:jc w:val="both"/>
      </w:pPr>
      <w:r>
        <w:rPr>
          <w:rFonts w:ascii="Times New Roman"/>
          <w:b w:val="false"/>
          <w:i w:val="false"/>
          <w:color w:val="000000"/>
          <w:sz w:val="28"/>
        </w:rPr>
        <w:t>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bookmarkEnd w:id="45"/>
    <w:bookmarkStart w:name="z53" w:id="46"/>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bookmarkEnd w:id="46"/>
    <w:bookmarkStart w:name="z54" w:id="47"/>
    <w:p>
      <w:pPr>
        <w:spacing w:after="0"/>
        <w:ind w:left="0"/>
        <w:jc w:val="both"/>
      </w:pPr>
      <w:r>
        <w:rPr>
          <w:rFonts w:ascii="Times New Roman"/>
          <w:b w:val="false"/>
          <w:i w:val="false"/>
          <w:color w:val="000000"/>
          <w:sz w:val="28"/>
        </w:rPr>
        <w:t>
      бөлім өз құзырет шегінде әкімшілік істерді қарауға және хаттамалар мен қаулылар қабылдауға құқылы.</w:t>
      </w:r>
    </w:p>
    <w:bookmarkEnd w:id="47"/>
    <w:bookmarkStart w:name="z55" w:id="48"/>
    <w:p>
      <w:pPr>
        <w:spacing w:after="0"/>
        <w:ind w:left="0"/>
        <w:jc w:val="both"/>
      </w:pPr>
      <w:r>
        <w:rPr>
          <w:rFonts w:ascii="Times New Roman"/>
          <w:b w:val="false"/>
          <w:i w:val="false"/>
          <w:color w:val="000000"/>
          <w:sz w:val="28"/>
        </w:rPr>
        <w:t>
      2) Міндеттері:</w:t>
      </w:r>
    </w:p>
    <w:bookmarkEnd w:id="48"/>
    <w:bookmarkStart w:name="z56" w:id="49"/>
    <w:p>
      <w:pPr>
        <w:spacing w:after="0"/>
        <w:ind w:left="0"/>
        <w:jc w:val="both"/>
      </w:pPr>
      <w:r>
        <w:rPr>
          <w:rFonts w:ascii="Times New Roman"/>
          <w:b w:val="false"/>
          <w:i w:val="false"/>
          <w:color w:val="000000"/>
          <w:sz w:val="28"/>
        </w:rPr>
        <w:t>
      аудан аумағында тұрғын үй-коммуналдық шаруашылығы, жолашылар көлігі, автомобиль жолдары және тұрғын үй инспекциясының қызметтері салаларында мемлекет саясатын жүргізу;</w:t>
      </w:r>
    </w:p>
    <w:bookmarkEnd w:id="49"/>
    <w:bookmarkStart w:name="z57" w:id="50"/>
    <w:p>
      <w:pPr>
        <w:spacing w:after="0"/>
        <w:ind w:left="0"/>
        <w:jc w:val="both"/>
      </w:pPr>
      <w:r>
        <w:rPr>
          <w:rFonts w:ascii="Times New Roman"/>
          <w:b w:val="false"/>
          <w:i w:val="false"/>
          <w:color w:val="000000"/>
          <w:sz w:val="28"/>
        </w:rPr>
        <w:t>
      кондоминиум объектісінің ортақ мүлкіне тексеру жүргізу арқылы тұрғын үй қоры саласында мемлекеттік бақылау жүргізу;</w:t>
      </w:r>
    </w:p>
    <w:bookmarkEnd w:id="50"/>
    <w:bookmarkStart w:name="z58" w:id="51"/>
    <w:p>
      <w:pPr>
        <w:spacing w:after="0"/>
        <w:ind w:left="0"/>
        <w:jc w:val="both"/>
      </w:pPr>
      <w:r>
        <w:rPr>
          <w:rFonts w:ascii="Times New Roman"/>
          <w:b w:val="false"/>
          <w:i w:val="false"/>
          <w:color w:val="000000"/>
          <w:sz w:val="28"/>
        </w:rPr>
        <w:t>
      тұрғын үй-коммуналдық шаруашылығы, жолашылар көлігі, автомобиль жолдары және тұрғын үй инспекциясы саласындағы қызметтер туралы заңнамаға қайшы келмейтін өзге де міндеттерді атқару.</w:t>
      </w:r>
    </w:p>
    <w:bookmarkEnd w:id="51"/>
    <w:bookmarkStart w:name="z59" w:id="52"/>
    <w:p>
      <w:pPr>
        <w:spacing w:after="0"/>
        <w:ind w:left="0"/>
        <w:jc w:val="both"/>
      </w:pPr>
      <w:r>
        <w:rPr>
          <w:rFonts w:ascii="Times New Roman"/>
          <w:b w:val="false"/>
          <w:i w:val="false"/>
          <w:color w:val="000000"/>
          <w:sz w:val="28"/>
        </w:rPr>
        <w:t>
      15. Функциялары:</w:t>
      </w:r>
    </w:p>
    <w:bookmarkEnd w:id="52"/>
    <w:bookmarkStart w:name="z60" w:id="53"/>
    <w:p>
      <w:pPr>
        <w:spacing w:after="0"/>
        <w:ind w:left="0"/>
        <w:jc w:val="both"/>
      </w:pPr>
      <w:r>
        <w:rPr>
          <w:rFonts w:ascii="Times New Roman"/>
          <w:b w:val="false"/>
          <w:i w:val="false"/>
          <w:color w:val="000000"/>
          <w:sz w:val="28"/>
        </w:rPr>
        <w:t>
      аудан аумағын кешенді әлеуметтік-экономикалық дамытудың ағымдағы және келешектік міндеттерін шешуге бағытталған іс-шаралар жоспарларын әзірлеу және жоспарлау;</w:t>
      </w:r>
    </w:p>
    <w:bookmarkEnd w:id="53"/>
    <w:bookmarkStart w:name="z61" w:id="54"/>
    <w:p>
      <w:pPr>
        <w:spacing w:after="0"/>
        <w:ind w:left="0"/>
        <w:jc w:val="both"/>
      </w:pPr>
      <w:r>
        <w:rPr>
          <w:rFonts w:ascii="Times New Roman"/>
          <w:b w:val="false"/>
          <w:i w:val="false"/>
          <w:color w:val="000000"/>
          <w:sz w:val="28"/>
        </w:rPr>
        <w:t>
      тұрғын үй-коммуналдық шаруашылығы, жолаушылар көлігі және автомобиль жолдары саласындағы мемлекеттік нормативтерді әзірлеу жөніндегі ұсыныстарды даярлауға қатысу;</w:t>
      </w:r>
    </w:p>
    <w:bookmarkEnd w:id="54"/>
    <w:bookmarkStart w:name="z62" w:id="55"/>
    <w:p>
      <w:pPr>
        <w:spacing w:after="0"/>
        <w:ind w:left="0"/>
        <w:jc w:val="both"/>
      </w:pPr>
      <w:r>
        <w:rPr>
          <w:rFonts w:ascii="Times New Roman"/>
          <w:b w:val="false"/>
          <w:i w:val="false"/>
          <w:color w:val="000000"/>
          <w:sz w:val="28"/>
        </w:rPr>
        <w:t>
      құрылыс салуға, тұрғын үй құрылысын салуға, тұрғын үй-коммуналдық және жол шаруашылығына бағытталатын мемлекеттік қаражатты бөлу және құрылыс жүргізу үрдісін мемлекеттік реттеуге қатысу;</w:t>
      </w:r>
    </w:p>
    <w:bookmarkEnd w:id="55"/>
    <w:bookmarkStart w:name="z63" w:id="56"/>
    <w:p>
      <w:pPr>
        <w:spacing w:after="0"/>
        <w:ind w:left="0"/>
        <w:jc w:val="both"/>
      </w:pPr>
      <w:r>
        <w:rPr>
          <w:rFonts w:ascii="Times New Roman"/>
          <w:b w:val="false"/>
          <w:i w:val="false"/>
          <w:color w:val="000000"/>
          <w:sz w:val="28"/>
        </w:rPr>
        <w:t>
      аудан аумағында күзгі-қысқы маусымға дайындық жұмыстарын ұйымдастыру және қадағалау;</w:t>
      </w:r>
    </w:p>
    <w:bookmarkEnd w:id="56"/>
    <w:bookmarkStart w:name="z64" w:id="57"/>
    <w:p>
      <w:pPr>
        <w:spacing w:after="0"/>
        <w:ind w:left="0"/>
        <w:jc w:val="both"/>
      </w:pPr>
      <w:r>
        <w:rPr>
          <w:rFonts w:ascii="Times New Roman"/>
          <w:b w:val="false"/>
          <w:i w:val="false"/>
          <w:color w:val="000000"/>
          <w:sz w:val="28"/>
        </w:rPr>
        <w:t>
      аудан аумағында газдендіру және электрмен қамту жұмыстарын ұйымдастыру және қадағалау;</w:t>
      </w:r>
    </w:p>
    <w:bookmarkEnd w:id="57"/>
    <w:bookmarkStart w:name="z65" w:id="58"/>
    <w:p>
      <w:pPr>
        <w:spacing w:after="0"/>
        <w:ind w:left="0"/>
        <w:jc w:val="both"/>
      </w:pPr>
      <w:r>
        <w:rPr>
          <w:rFonts w:ascii="Times New Roman"/>
          <w:b w:val="false"/>
          <w:i w:val="false"/>
          <w:color w:val="000000"/>
          <w:sz w:val="28"/>
        </w:rPr>
        <w:t>
      аудан бойынша қоршаған ортаны қорғау, санитарлық тазалық, көгалдандыру және аббаттандыру жұмыстарын үйлестіру және қадағалау;</w:t>
      </w:r>
    </w:p>
    <w:bookmarkEnd w:id="58"/>
    <w:bookmarkStart w:name="z66" w:id="59"/>
    <w:p>
      <w:pPr>
        <w:spacing w:after="0"/>
        <w:ind w:left="0"/>
        <w:jc w:val="both"/>
      </w:pPr>
      <w:r>
        <w:rPr>
          <w:rFonts w:ascii="Times New Roman"/>
          <w:b w:val="false"/>
          <w:i w:val="false"/>
          <w:color w:val="000000"/>
          <w:sz w:val="28"/>
        </w:rPr>
        <w:t xml:space="preserve">
      мемлекеттік экологиялық саясатты жергілікті деңгейлерде іске асыру кезінде Қазақстан Республикасының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59"/>
    <w:bookmarkStart w:name="z67" w:id="60"/>
    <w:p>
      <w:pPr>
        <w:spacing w:after="0"/>
        <w:ind w:left="0"/>
        <w:jc w:val="both"/>
      </w:pPr>
      <w:r>
        <w:rPr>
          <w:rFonts w:ascii="Times New Roman"/>
          <w:b w:val="false"/>
          <w:i w:val="false"/>
          <w:color w:val="000000"/>
          <w:sz w:val="28"/>
        </w:rPr>
        <w:t>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60"/>
    <w:bookmarkStart w:name="z68" w:id="61"/>
    <w:p>
      <w:pPr>
        <w:spacing w:after="0"/>
        <w:ind w:left="0"/>
        <w:jc w:val="both"/>
      </w:pPr>
      <w:r>
        <w:rPr>
          <w:rFonts w:ascii="Times New Roman"/>
          <w:b w:val="false"/>
          <w:i w:val="false"/>
          <w:color w:val="000000"/>
          <w:sz w:val="28"/>
        </w:rPr>
        <w:t>
      Коммуналдық қалдықтарды басқару саласындағы мемлекеттік саясатты:</w:t>
      </w:r>
    </w:p>
    <w:bookmarkEnd w:id="61"/>
    <w:bookmarkStart w:name="z69" w:id="62"/>
    <w:p>
      <w:pPr>
        <w:spacing w:after="0"/>
        <w:ind w:left="0"/>
        <w:jc w:val="both"/>
      </w:pPr>
      <w:r>
        <w:rPr>
          <w:rFonts w:ascii="Times New Roman"/>
          <w:b w:val="false"/>
          <w:i w:val="false"/>
          <w:color w:val="000000"/>
          <w:sz w:val="28"/>
        </w:rPr>
        <w:t>
      коммуналдық қалдықтарды басқару жөніндегі бағдарламаларды әзірлеуді ұйымдастыру және олардың орындалуын қамтамасыз ету;</w:t>
      </w:r>
    </w:p>
    <w:bookmarkEnd w:id="62"/>
    <w:bookmarkStart w:name="z70" w:id="63"/>
    <w:p>
      <w:pPr>
        <w:spacing w:after="0"/>
        <w:ind w:left="0"/>
        <w:jc w:val="both"/>
      </w:pPr>
      <w:r>
        <w:rPr>
          <w:rFonts w:ascii="Times New Roman"/>
          <w:b w:val="false"/>
          <w:i w:val="false"/>
          <w:color w:val="000000"/>
          <w:sz w:val="28"/>
        </w:rPr>
        <w:t>
      коммуналдық қалдықтардың түзілу және жинақталу нормаларын әзірлеу және тиісті жергілікті өкілді органдарға бекітуге ұсыну;</w:t>
      </w:r>
    </w:p>
    <w:bookmarkEnd w:id="63"/>
    <w:bookmarkStart w:name="z71" w:id="64"/>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 қағидаларын бекіту;</w:t>
      </w:r>
    </w:p>
    <w:bookmarkEnd w:id="64"/>
    <w:bookmarkStart w:name="z72" w:id="65"/>
    <w:p>
      <w:pPr>
        <w:spacing w:after="0"/>
        <w:ind w:left="0"/>
        <w:jc w:val="both"/>
      </w:pPr>
      <w:r>
        <w:rPr>
          <w:rFonts w:ascii="Times New Roman"/>
          <w:b w:val="false"/>
          <w:i w:val="false"/>
          <w:color w:val="000000"/>
          <w:sz w:val="28"/>
        </w:rPr>
        <w:t>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65"/>
    <w:bookmarkStart w:name="z73" w:id="66"/>
    <w:p>
      <w:pPr>
        <w:spacing w:after="0"/>
        <w:ind w:left="0"/>
        <w:jc w:val="both"/>
      </w:pPr>
      <w:r>
        <w:rPr>
          <w:rFonts w:ascii="Times New Roman"/>
          <w:b w:val="false"/>
          <w:i w:val="false"/>
          <w:color w:val="000000"/>
          <w:sz w:val="28"/>
        </w:rPr>
        <w:t>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66"/>
    <w:bookmarkStart w:name="z74" w:id="67"/>
    <w:p>
      <w:pPr>
        <w:spacing w:after="0"/>
        <w:ind w:left="0"/>
        <w:jc w:val="both"/>
      </w:pPr>
      <w:r>
        <w:rPr>
          <w:rFonts w:ascii="Times New Roman"/>
          <w:b w:val="false"/>
          <w:i w:val="false"/>
          <w:color w:val="000000"/>
          <w:sz w:val="28"/>
        </w:rPr>
        <w:t>
      коммуналдық қалдықтарды басқару кезінде қоршаған орта сапасының нысаналы көрсеткіштеріне қол жеткізуді қамтамасыз ету;</w:t>
      </w:r>
    </w:p>
    <w:bookmarkEnd w:id="67"/>
    <w:bookmarkStart w:name="z75" w:id="68"/>
    <w:p>
      <w:pPr>
        <w:spacing w:after="0"/>
        <w:ind w:left="0"/>
        <w:jc w:val="both"/>
      </w:pPr>
      <w:r>
        <w:rPr>
          <w:rFonts w:ascii="Times New Roman"/>
          <w:b w:val="false"/>
          <w:i w:val="false"/>
          <w:color w:val="000000"/>
          <w:sz w:val="28"/>
        </w:rPr>
        <w:t>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68"/>
    <w:bookmarkStart w:name="z76" w:id="69"/>
    <w:p>
      <w:pPr>
        <w:spacing w:after="0"/>
        <w:ind w:left="0"/>
        <w:jc w:val="both"/>
      </w:pPr>
      <w:r>
        <w:rPr>
          <w:rFonts w:ascii="Times New Roman"/>
          <w:b w:val="false"/>
          <w:i w:val="false"/>
          <w:color w:val="000000"/>
          <w:sz w:val="28"/>
        </w:rPr>
        <w:t>
      Мемлекеттік сатып алу туралы заңнамаға сәйкес аудандық маңыздағы жолдардың құрылысын салу, қайта жаңғырту, жөндеу және күтіп ұстау жөніндегі жұмыстарды ұйымдастыру;</w:t>
      </w:r>
    </w:p>
    <w:bookmarkEnd w:id="69"/>
    <w:bookmarkStart w:name="z77" w:id="70"/>
    <w:p>
      <w:pPr>
        <w:spacing w:after="0"/>
        <w:ind w:left="0"/>
        <w:jc w:val="both"/>
      </w:pPr>
      <w:r>
        <w:rPr>
          <w:rFonts w:ascii="Times New Roman"/>
          <w:b w:val="false"/>
          <w:i w:val="false"/>
          <w:color w:val="000000"/>
          <w:sz w:val="28"/>
        </w:rPr>
        <w:t>
      аудан елді мекендері арасында жолаушылар қатынасын ұйымдастырады және олардың жұмыстарын бақылайды;</w:t>
      </w:r>
    </w:p>
    <w:bookmarkEnd w:id="70"/>
    <w:bookmarkStart w:name="z78" w:id="71"/>
    <w:p>
      <w:pPr>
        <w:spacing w:after="0"/>
        <w:ind w:left="0"/>
        <w:jc w:val="both"/>
      </w:pPr>
      <w:r>
        <w:rPr>
          <w:rFonts w:ascii="Times New Roman"/>
          <w:b w:val="false"/>
          <w:i w:val="false"/>
          <w:color w:val="000000"/>
          <w:sz w:val="28"/>
        </w:rPr>
        <w:t>
      автомобильмен жолаушылар тасымалының тұрақты ауданішілік маршруттарының тізілімін жүргізу;</w:t>
      </w:r>
    </w:p>
    <w:bookmarkEnd w:id="71"/>
    <w:bookmarkStart w:name="z79" w:id="72"/>
    <w:p>
      <w:pPr>
        <w:spacing w:after="0"/>
        <w:ind w:left="0"/>
        <w:jc w:val="both"/>
      </w:pPr>
      <w:r>
        <w:rPr>
          <w:rFonts w:ascii="Times New Roman"/>
          <w:b w:val="false"/>
          <w:i w:val="false"/>
          <w:color w:val="000000"/>
          <w:sz w:val="28"/>
        </w:rPr>
        <w:t>
      аудандық маңыздағы жалпы пайдаланылатын автомобиль жолдарының атаулары мен индекстерін уәкілетті мемлекеттік органның бекітуіне ұсыну;</w:t>
      </w:r>
    </w:p>
    <w:bookmarkEnd w:id="72"/>
    <w:bookmarkStart w:name="z80" w:id="73"/>
    <w:p>
      <w:pPr>
        <w:spacing w:after="0"/>
        <w:ind w:left="0"/>
        <w:jc w:val="both"/>
      </w:pPr>
      <w:r>
        <w:rPr>
          <w:rFonts w:ascii="Times New Roman"/>
          <w:b w:val="false"/>
          <w:i w:val="false"/>
          <w:color w:val="000000"/>
          <w:sz w:val="28"/>
        </w:rPr>
        <w:t>
      жалпы пайдаланылатын аудандық маңызды автомобиль жолдарын, тиісті аумақтар шегінде елді мекендердегі көшелерді дамыту жоспарлары мен бағдарламаларын әзірлеу және іске асыру;</w:t>
      </w:r>
    </w:p>
    <w:bookmarkEnd w:id="73"/>
    <w:bookmarkStart w:name="z81" w:id="74"/>
    <w:p>
      <w:pPr>
        <w:spacing w:after="0"/>
        <w:ind w:left="0"/>
        <w:jc w:val="both"/>
      </w:pPr>
      <w:r>
        <w:rPr>
          <w:rFonts w:ascii="Times New Roman"/>
          <w:b w:val="false"/>
          <w:i w:val="false"/>
          <w:color w:val="000000"/>
          <w:sz w:val="28"/>
        </w:rPr>
        <w:t>
      коммуналдық меншікте тұрған жолдар мен коммуналдық жол кәсіпорындарын басқару, сондай-ақ оларды қаржыландыру бойынша жергілікті бюджет баптарын орындауды жүзеге асыру;</w:t>
      </w:r>
    </w:p>
    <w:bookmarkEnd w:id="74"/>
    <w:bookmarkStart w:name="z82" w:id="75"/>
    <w:p>
      <w:pPr>
        <w:spacing w:after="0"/>
        <w:ind w:left="0"/>
        <w:jc w:val="both"/>
      </w:pPr>
      <w:r>
        <w:rPr>
          <w:rFonts w:ascii="Times New Roman"/>
          <w:b w:val="false"/>
          <w:i w:val="false"/>
          <w:color w:val="000000"/>
          <w:sz w:val="28"/>
        </w:rPr>
        <w:t>
      мемлекеттік коммуналдық кәсіпорындардың жұмыстарын ұйымдастыру және бақылау жасауды жүзеге асыру;</w:t>
      </w:r>
    </w:p>
    <w:bookmarkEnd w:id="75"/>
    <w:bookmarkStart w:name="z83" w:id="76"/>
    <w:p>
      <w:pPr>
        <w:spacing w:after="0"/>
        <w:ind w:left="0"/>
        <w:jc w:val="both"/>
      </w:pPr>
      <w:r>
        <w:rPr>
          <w:rFonts w:ascii="Times New Roman"/>
          <w:b w:val="false"/>
          <w:i w:val="false"/>
          <w:color w:val="000000"/>
          <w:sz w:val="28"/>
        </w:rPr>
        <w:t>
      көліктегі қауіпсіздікті қамтамасыз ету жөніндегі аудандық комиссияның жұмысына қатысу;</w:t>
      </w:r>
    </w:p>
    <w:bookmarkEnd w:id="76"/>
    <w:bookmarkStart w:name="z84" w:id="77"/>
    <w:p>
      <w:pPr>
        <w:spacing w:after="0"/>
        <w:ind w:left="0"/>
        <w:jc w:val="both"/>
      </w:pPr>
      <w:r>
        <w:rPr>
          <w:rFonts w:ascii="Times New Roman"/>
          <w:b w:val="false"/>
          <w:i w:val="false"/>
          <w:color w:val="000000"/>
          <w:sz w:val="28"/>
        </w:rPr>
        <w:t>
      аудандық маңыздағы автомобиль жолдарының құрылысын салу, жөндеу, ұстау және көгалдандыру бойынша орындаған жол жұмыстарының сапасын бақылау мен қабылдауды жүзеге асыру;</w:t>
      </w:r>
    </w:p>
    <w:bookmarkEnd w:id="77"/>
    <w:bookmarkStart w:name="z85" w:id="78"/>
    <w:p>
      <w:pPr>
        <w:spacing w:after="0"/>
        <w:ind w:left="0"/>
        <w:jc w:val="both"/>
      </w:pPr>
      <w:r>
        <w:rPr>
          <w:rFonts w:ascii="Times New Roman"/>
          <w:b w:val="false"/>
          <w:i w:val="false"/>
          <w:color w:val="000000"/>
          <w:sz w:val="28"/>
        </w:rPr>
        <w:t>
      мекеменің қызметі шеңберінде тауарларды, жұмыстар мен қызмет көрсетулерді мемлекеттік сатып алудың конкурстарын өткізуді ұйымдастыру;</w:t>
      </w:r>
    </w:p>
    <w:bookmarkEnd w:id="78"/>
    <w:bookmarkStart w:name="z86" w:id="79"/>
    <w:p>
      <w:pPr>
        <w:spacing w:after="0"/>
        <w:ind w:left="0"/>
        <w:jc w:val="both"/>
      </w:pPr>
      <w:r>
        <w:rPr>
          <w:rFonts w:ascii="Times New Roman"/>
          <w:b w:val="false"/>
          <w:i w:val="false"/>
          <w:color w:val="000000"/>
          <w:sz w:val="28"/>
        </w:rPr>
        <w:t>
      жол құрылысы және жөндеу жұмыстарының барысында нормативтік талаптардың сақталуын қамтамасыз ету бойынша техникалық қадағалауды жүзеге асыру үшін келісім–шарт негізінде мамандандырылған кәсіпорындарды тарту;</w:t>
      </w:r>
    </w:p>
    <w:bookmarkEnd w:id="79"/>
    <w:bookmarkStart w:name="z87" w:id="80"/>
    <w:p>
      <w:pPr>
        <w:spacing w:after="0"/>
        <w:ind w:left="0"/>
        <w:jc w:val="both"/>
      </w:pPr>
      <w:r>
        <w:rPr>
          <w:rFonts w:ascii="Times New Roman"/>
          <w:b w:val="false"/>
          <w:i w:val="false"/>
          <w:color w:val="000000"/>
          <w:sz w:val="28"/>
        </w:rPr>
        <w:t>
      жолдың көліктік пайдалану сапасының төмендеуін болдырмау, көлік құралдары қозғалысының қауіпсіздігі мен қоршаған ортаны қорғау талаптарын сақтау шартымен қызмет көрсету және жарнама нысандарын орнату үшін шарттық негіздерде жол органдары пайдаланбайтын аудандық маңыздағы автомобиль жолдардың кесінді жолақтарында орналасқан жер учаскелеріне жеке және заңды тұлғаларға уақытша қысқа мерзімге жер пайдалану құқығын беруге келісуді қамтамасыз ету;</w:t>
      </w:r>
    </w:p>
    <w:bookmarkEnd w:id="80"/>
    <w:bookmarkStart w:name="z88" w:id="81"/>
    <w:p>
      <w:pPr>
        <w:spacing w:after="0"/>
        <w:ind w:left="0"/>
        <w:jc w:val="both"/>
      </w:pPr>
      <w:r>
        <w:rPr>
          <w:rFonts w:ascii="Times New Roman"/>
          <w:b w:val="false"/>
          <w:i w:val="false"/>
          <w:color w:val="000000"/>
          <w:sz w:val="28"/>
        </w:rPr>
        <w:t>
      заңнамаға сәйкес жергілікті маңыздағы автомобиль жолдары желілеріне жол жұмыстарын және жолаушылар тасымалы бойынша қызмет көрсетулерді орындауға конкурстар өткізу;</w:t>
      </w:r>
    </w:p>
    <w:bookmarkEnd w:id="81"/>
    <w:bookmarkStart w:name="z89" w:id="82"/>
    <w:p>
      <w:pPr>
        <w:spacing w:after="0"/>
        <w:ind w:left="0"/>
        <w:jc w:val="both"/>
      </w:pPr>
      <w:r>
        <w:rPr>
          <w:rFonts w:ascii="Times New Roman"/>
          <w:b w:val="false"/>
          <w:i w:val="false"/>
          <w:color w:val="000000"/>
          <w:sz w:val="28"/>
        </w:rPr>
        <w:t>
      тұрақты жолаушылар маршруттарын ұйымдастыруға келісім-шарттар жасау және келісу;</w:t>
      </w:r>
    </w:p>
    <w:bookmarkEnd w:id="82"/>
    <w:bookmarkStart w:name="z90" w:id="83"/>
    <w:p>
      <w:pPr>
        <w:spacing w:after="0"/>
        <w:ind w:left="0"/>
        <w:jc w:val="both"/>
      </w:pPr>
      <w:r>
        <w:rPr>
          <w:rFonts w:ascii="Times New Roman"/>
          <w:b w:val="false"/>
          <w:i w:val="false"/>
          <w:color w:val="000000"/>
          <w:sz w:val="28"/>
        </w:rPr>
        <w:t>
      жолаушылар тасымалы қозғалысының белгіленген кестесінің сақталуына бақылауды жүзеге асыру;</w:t>
      </w:r>
    </w:p>
    <w:bookmarkEnd w:id="83"/>
    <w:bookmarkStart w:name="z91" w:id="84"/>
    <w:p>
      <w:pPr>
        <w:spacing w:after="0"/>
        <w:ind w:left="0"/>
        <w:jc w:val="both"/>
      </w:pPr>
      <w:r>
        <w:rPr>
          <w:rFonts w:ascii="Times New Roman"/>
          <w:b w:val="false"/>
          <w:i w:val="false"/>
          <w:color w:val="000000"/>
          <w:sz w:val="28"/>
        </w:rPr>
        <w:t>
      ауданішілік қатынаста жолаушылар көлігін дамытудың кешенді сызбасы мен жол қозғалысын ұйымдастыру жобасын әзірлеу;</w:t>
      </w:r>
    </w:p>
    <w:bookmarkEnd w:id="84"/>
    <w:bookmarkStart w:name="z92" w:id="85"/>
    <w:p>
      <w:pPr>
        <w:spacing w:after="0"/>
        <w:ind w:left="0"/>
        <w:jc w:val="both"/>
      </w:pPr>
      <w:r>
        <w:rPr>
          <w:rFonts w:ascii="Times New Roman"/>
          <w:b w:val="false"/>
          <w:i w:val="false"/>
          <w:color w:val="000000"/>
          <w:sz w:val="28"/>
        </w:rPr>
        <w:t>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p>
    <w:bookmarkEnd w:id="85"/>
    <w:bookmarkStart w:name="z93" w:id="86"/>
    <w:p>
      <w:pPr>
        <w:spacing w:after="0"/>
        <w:ind w:left="0"/>
        <w:jc w:val="both"/>
      </w:pPr>
      <w:r>
        <w:rPr>
          <w:rFonts w:ascii="Times New Roman"/>
          <w:b w:val="false"/>
          <w:i w:val="false"/>
          <w:color w:val="000000"/>
          <w:sz w:val="28"/>
        </w:rPr>
        <w:t>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p>
    <w:bookmarkEnd w:id="86"/>
    <w:bookmarkStart w:name="z94" w:id="87"/>
    <w:p>
      <w:pPr>
        <w:spacing w:after="0"/>
        <w:ind w:left="0"/>
        <w:jc w:val="both"/>
      </w:pPr>
      <w:r>
        <w:rPr>
          <w:rFonts w:ascii="Times New Roman"/>
          <w:b w:val="false"/>
          <w:i w:val="false"/>
          <w:color w:val="000000"/>
          <w:sz w:val="28"/>
        </w:rPr>
        <w:t>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End w:id="87"/>
    <w:bookmarkStart w:name="z95" w:id="88"/>
    <w:p>
      <w:pPr>
        <w:spacing w:after="0"/>
        <w:ind w:left="0"/>
        <w:jc w:val="both"/>
      </w:pPr>
      <w:r>
        <w:rPr>
          <w:rFonts w:ascii="Times New Roman"/>
          <w:b w:val="false"/>
          <w:i w:val="false"/>
          <w:color w:val="000000"/>
          <w:sz w:val="28"/>
        </w:rPr>
        <w:t>
      мемлекеттік тұрғын үй қорын сақтауды ұйымдастыру;</w:t>
      </w:r>
    </w:p>
    <w:bookmarkEnd w:id="88"/>
    <w:bookmarkStart w:name="z96" w:id="89"/>
    <w:p>
      <w:pPr>
        <w:spacing w:after="0"/>
        <w:ind w:left="0"/>
        <w:jc w:val="both"/>
      </w:pPr>
      <w:r>
        <w:rPr>
          <w:rFonts w:ascii="Times New Roman"/>
          <w:b w:val="false"/>
          <w:i w:val="false"/>
          <w:color w:val="000000"/>
          <w:sz w:val="28"/>
        </w:rPr>
        <w:t>
      тұрғын үй қорына түгендеу жүргізу;</w:t>
      </w:r>
    </w:p>
    <w:bookmarkEnd w:id="89"/>
    <w:bookmarkStart w:name="z97" w:id="90"/>
    <w:p>
      <w:pPr>
        <w:spacing w:after="0"/>
        <w:ind w:left="0"/>
        <w:jc w:val="both"/>
      </w:pPr>
      <w:r>
        <w:rPr>
          <w:rFonts w:ascii="Times New Roman"/>
          <w:b w:val="false"/>
          <w:i w:val="false"/>
          <w:color w:val="000000"/>
          <w:sz w:val="28"/>
        </w:rPr>
        <w:t>
      Қазақстан Республикасының заңнамасына сәйкес азаматтардың кейбір санаттарын тұрғын үймен қамтамасыз ету;</w:t>
      </w:r>
    </w:p>
    <w:bookmarkEnd w:id="90"/>
    <w:bookmarkStart w:name="z98" w:id="91"/>
    <w:p>
      <w:pPr>
        <w:spacing w:after="0"/>
        <w:ind w:left="0"/>
        <w:jc w:val="both"/>
      </w:pPr>
      <w:r>
        <w:rPr>
          <w:rFonts w:ascii="Times New Roman"/>
          <w:b w:val="false"/>
          <w:i w:val="false"/>
          <w:color w:val="000000"/>
          <w:sz w:val="28"/>
        </w:rPr>
        <w:t>
      қолданыстағы заң талаптарына сәйкес өз құзыреті шегінде мемлекеттiк тұрғын үй қорынан тұрғын үй немесе жеке тұрғын үй қорынан жергiлiктi атқарушы орган жалдаған тұрғын үй беруге болатын азаматтарды есепке алуды жүргізу;</w:t>
      </w:r>
    </w:p>
    <w:bookmarkEnd w:id="91"/>
    <w:bookmarkStart w:name="z99" w:id="92"/>
    <w:p>
      <w:pPr>
        <w:spacing w:after="0"/>
        <w:ind w:left="0"/>
        <w:jc w:val="both"/>
      </w:pP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үйді жекешелендіруді жүзеге асыру;</w:t>
      </w:r>
    </w:p>
    <w:bookmarkEnd w:id="92"/>
    <w:bookmarkStart w:name="z100" w:id="93"/>
    <w:p>
      <w:pPr>
        <w:spacing w:after="0"/>
        <w:ind w:left="0"/>
        <w:jc w:val="both"/>
      </w:pPr>
      <w:r>
        <w:rPr>
          <w:rFonts w:ascii="Times New Roman"/>
          <w:b w:val="false"/>
          <w:i w:val="false"/>
          <w:color w:val="000000"/>
          <w:sz w:val="28"/>
        </w:rPr>
        <w:t>
      аудандық тұрғын үй комиссиясының жұмысын ұйымдастыру және комиссия отырысына құжаттарды уақытылы және толықтай ұсынуды қамтамасыз ету;</w:t>
      </w:r>
    </w:p>
    <w:bookmarkEnd w:id="93"/>
    <w:bookmarkStart w:name="z101" w:id="94"/>
    <w:p>
      <w:pPr>
        <w:spacing w:after="0"/>
        <w:ind w:left="0"/>
        <w:jc w:val="both"/>
      </w:pPr>
      <w:r>
        <w:rPr>
          <w:rFonts w:ascii="Times New Roman"/>
          <w:b w:val="false"/>
          <w:i w:val="false"/>
          <w:color w:val="000000"/>
          <w:sz w:val="28"/>
        </w:rPr>
        <w:t>
      көппәтерлі тұрғын үйде және үйдің маңындағы аумақта үй-жай (пәтер) меншік иелерінің ортақ мүлкін қолдану, күтіп-ұстау, пайдалану және жөндеу тәртібінің сақталуын бақылау;</w:t>
      </w:r>
    </w:p>
    <w:bookmarkEnd w:id="94"/>
    <w:bookmarkStart w:name="z102" w:id="95"/>
    <w:p>
      <w:pPr>
        <w:spacing w:after="0"/>
        <w:ind w:left="0"/>
        <w:jc w:val="both"/>
      </w:pPr>
      <w:r>
        <w:rPr>
          <w:rFonts w:ascii="Times New Roman"/>
          <w:b w:val="false"/>
          <w:i w:val="false"/>
          <w:color w:val="000000"/>
          <w:sz w:val="28"/>
        </w:rPr>
        <w:t>
      тұрғын үйлерде (тұрғын ғимараттарда) жылу, энергия, газ және суды реттеу, бақылау және есепке алудың ортақ құралдарының болуын бақылау;</w:t>
      </w:r>
    </w:p>
    <w:bookmarkEnd w:id="95"/>
    <w:bookmarkStart w:name="z103" w:id="96"/>
    <w:p>
      <w:pPr>
        <w:spacing w:after="0"/>
        <w:ind w:left="0"/>
        <w:jc w:val="both"/>
      </w:pPr>
      <w:r>
        <w:rPr>
          <w:rFonts w:ascii="Times New Roman"/>
          <w:b w:val="false"/>
          <w:i w:val="false"/>
          <w:color w:val="000000"/>
          <w:sz w:val="28"/>
        </w:rPr>
        <w:t>
      тұрғын үй қоры мен көппәтерлі үйлердегі үй-жай (пәтер) меншік иелерінің ортақ мүлкінде жылу, энергоресурстар мен судың тиімді пайдалануын бақылау;</w:t>
      </w:r>
    </w:p>
    <w:bookmarkEnd w:id="96"/>
    <w:bookmarkStart w:name="z104" w:id="97"/>
    <w:p>
      <w:pPr>
        <w:spacing w:after="0"/>
        <w:ind w:left="0"/>
        <w:jc w:val="both"/>
      </w:pPr>
      <w:r>
        <w:rPr>
          <w:rFonts w:ascii="Times New Roman"/>
          <w:b w:val="false"/>
          <w:i w:val="false"/>
          <w:color w:val="000000"/>
          <w:sz w:val="28"/>
        </w:rPr>
        <w:t>
      анықталған бұзушылықтарды жою бойынша қабылданған шешімдер мен нұсқамаларды орындауды қадағалау;</w:t>
      </w:r>
    </w:p>
    <w:bookmarkEnd w:id="97"/>
    <w:bookmarkStart w:name="z105" w:id="98"/>
    <w:p>
      <w:pPr>
        <w:spacing w:after="0"/>
        <w:ind w:left="0"/>
        <w:jc w:val="both"/>
      </w:pPr>
      <w:r>
        <w:rPr>
          <w:rFonts w:ascii="Times New Roman"/>
          <w:b w:val="false"/>
          <w:i w:val="false"/>
          <w:color w:val="000000"/>
          <w:sz w:val="28"/>
        </w:rPr>
        <w:t>
      кондоминиум объектісінің ортақ мүлкіне күрделі жөндеудің жекелеген түрлері бойынша орындалған жұмыстың сапасын мемлекеттік бақылау;</w:t>
      </w:r>
    </w:p>
    <w:bookmarkEnd w:id="98"/>
    <w:bookmarkStart w:name="z106" w:id="99"/>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bookmarkEnd w:id="99"/>
    <w:bookmarkStart w:name="z107" w:id="100"/>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100"/>
    <w:bookmarkStart w:name="z108" w:id="101"/>
    <w:p>
      <w:pPr>
        <w:spacing w:after="0"/>
        <w:ind w:left="0"/>
        <w:jc w:val="both"/>
      </w:pPr>
      <w:r>
        <w:rPr>
          <w:rFonts w:ascii="Times New Roman"/>
          <w:b w:val="false"/>
          <w:i w:val="false"/>
          <w:color w:val="000000"/>
          <w:sz w:val="28"/>
        </w:rPr>
        <w:t>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101"/>
    <w:bookmarkStart w:name="z109" w:id="102"/>
    <w:p>
      <w:pPr>
        <w:spacing w:after="0"/>
        <w:ind w:left="0"/>
        <w:jc w:val="both"/>
      </w:pPr>
      <w:r>
        <w:rPr>
          <w:rFonts w:ascii="Times New Roman"/>
          <w:b w:val="false"/>
          <w:i w:val="false"/>
          <w:color w:val="000000"/>
          <w:sz w:val="28"/>
        </w:rPr>
        <w:t>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102"/>
    <w:bookmarkStart w:name="z110" w:id="103"/>
    <w:p>
      <w:pPr>
        <w:spacing w:after="0"/>
        <w:ind w:left="0"/>
        <w:jc w:val="both"/>
      </w:pPr>
      <w:r>
        <w:rPr>
          <w:rFonts w:ascii="Times New Roman"/>
          <w:b w:val="false"/>
          <w:i w:val="false"/>
          <w:color w:val="000000"/>
          <w:sz w:val="28"/>
        </w:rPr>
        <w:t>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103"/>
    <w:bookmarkStart w:name="z111" w:id="104"/>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 ақпарат беру;</w:t>
      </w:r>
    </w:p>
    <w:bookmarkEnd w:id="104"/>
    <w:bookmarkStart w:name="z112" w:id="105"/>
    <w:p>
      <w:pPr>
        <w:spacing w:after="0"/>
        <w:ind w:left="0"/>
        <w:jc w:val="both"/>
      </w:pPr>
      <w:r>
        <w:rPr>
          <w:rFonts w:ascii="Times New Roman"/>
          <w:b w:val="false"/>
          <w:i w:val="false"/>
          <w:color w:val="000000"/>
          <w:sz w:val="28"/>
        </w:rPr>
        <w:t>
      тексеру кестелері және олардың нәтижелері туралы ақпарат;</w:t>
      </w:r>
    </w:p>
    <w:bookmarkEnd w:id="105"/>
    <w:bookmarkStart w:name="z113" w:id="106"/>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06"/>
    <w:bookmarkStart w:name="z114" w:id="107"/>
    <w:p>
      <w:pPr>
        <w:spacing w:after="0"/>
        <w:ind w:left="0"/>
        <w:jc w:val="both"/>
      </w:pPr>
      <w:r>
        <w:rPr>
          <w:rFonts w:ascii="Times New Roman"/>
          <w:b w:val="false"/>
          <w:i w:val="false"/>
          <w:color w:val="000000"/>
          <w:sz w:val="28"/>
        </w:rPr>
        <w:t>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107"/>
    <w:bookmarkStart w:name="z115" w:id="108"/>
    <w:p>
      <w:pPr>
        <w:spacing w:after="0"/>
        <w:ind w:left="0"/>
        <w:jc w:val="both"/>
      </w:pPr>
      <w:r>
        <w:rPr>
          <w:rFonts w:ascii="Times New Roman"/>
          <w:b w:val="false"/>
          <w:i w:val="false"/>
          <w:color w:val="000000"/>
          <w:sz w:val="28"/>
        </w:rPr>
        <w:t xml:space="preserve">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Әкімшілік рәсімдік-процестік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108"/>
    <w:bookmarkStart w:name="z116" w:id="109"/>
    <w:p>
      <w:pPr>
        <w:spacing w:after="0"/>
        <w:ind w:left="0"/>
        <w:jc w:val="both"/>
      </w:pPr>
      <w:r>
        <w:rPr>
          <w:rFonts w:ascii="Times New Roman"/>
          <w:b w:val="false"/>
          <w:i w:val="false"/>
          <w:color w:val="000000"/>
          <w:sz w:val="28"/>
        </w:rPr>
        <w:t xml:space="preserve">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109"/>
    <w:bookmarkStart w:name="z117" w:id="110"/>
    <w:p>
      <w:pPr>
        <w:spacing w:after="0"/>
        <w:ind w:left="0"/>
        <w:jc w:val="both"/>
      </w:pPr>
      <w:r>
        <w:rPr>
          <w:rFonts w:ascii="Times New Roman"/>
          <w:b w:val="false"/>
          <w:i w:val="false"/>
          <w:color w:val="000000"/>
          <w:sz w:val="28"/>
        </w:rPr>
        <w:t xml:space="preserve">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0"/>
    <w:bookmarkStart w:name="z118" w:id="111"/>
    <w:p>
      <w:pPr>
        <w:spacing w:after="0"/>
        <w:ind w:left="0"/>
        <w:jc w:val="both"/>
      </w:pPr>
      <w:r>
        <w:rPr>
          <w:rFonts w:ascii="Times New Roman"/>
          <w:b w:val="false"/>
          <w:i w:val="false"/>
          <w:color w:val="000000"/>
          <w:sz w:val="28"/>
        </w:rPr>
        <w:t>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111"/>
    <w:bookmarkStart w:name="z119" w:id="112"/>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112"/>
    <w:bookmarkStart w:name="z120" w:id="113"/>
    <w:p>
      <w:pPr>
        <w:spacing w:after="0"/>
        <w:ind w:left="0"/>
        <w:jc w:val="both"/>
      </w:pPr>
      <w:r>
        <w:rPr>
          <w:rFonts w:ascii="Times New Roman"/>
          <w:b w:val="false"/>
          <w:i w:val="false"/>
          <w:color w:val="000000"/>
          <w:sz w:val="28"/>
        </w:rPr>
        <w:t>
      16. Бөлімді басқаруды басшы жүзеге асырады, ол бөлімге жүктелген мiндеттердiң орындалуына және оның өз өкілеттіктерін жүзеге асыруына дербес жауапты болады.</w:t>
      </w:r>
    </w:p>
    <w:bookmarkEnd w:id="113"/>
    <w:bookmarkStart w:name="z121" w:id="11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114"/>
    <w:bookmarkStart w:name="z122" w:id="115"/>
    <w:p>
      <w:pPr>
        <w:spacing w:after="0"/>
        <w:ind w:left="0"/>
        <w:jc w:val="both"/>
      </w:pPr>
      <w:r>
        <w:rPr>
          <w:rFonts w:ascii="Times New Roman"/>
          <w:b w:val="false"/>
          <w:i w:val="false"/>
          <w:color w:val="000000"/>
          <w:sz w:val="28"/>
        </w:rPr>
        <w:t>
      18. Бөлім басшысының Қазақстан Республикасының заңнамасына сәйкес орынбасарлары болмайды.</w:t>
      </w:r>
    </w:p>
    <w:bookmarkEnd w:id="115"/>
    <w:bookmarkStart w:name="z123" w:id="116"/>
    <w:p>
      <w:pPr>
        <w:spacing w:after="0"/>
        <w:ind w:left="0"/>
        <w:jc w:val="both"/>
      </w:pPr>
      <w:r>
        <w:rPr>
          <w:rFonts w:ascii="Times New Roman"/>
          <w:b w:val="false"/>
          <w:i w:val="false"/>
          <w:color w:val="000000"/>
          <w:sz w:val="28"/>
        </w:rPr>
        <w:t>
      19. Бөлім басшысының өкiлеттiктерi:</w:t>
      </w:r>
    </w:p>
    <w:bookmarkEnd w:id="116"/>
    <w:bookmarkStart w:name="z124" w:id="117"/>
    <w:p>
      <w:pPr>
        <w:spacing w:after="0"/>
        <w:ind w:left="0"/>
        <w:jc w:val="both"/>
      </w:pPr>
      <w:r>
        <w:rPr>
          <w:rFonts w:ascii="Times New Roman"/>
          <w:b w:val="false"/>
          <w:i w:val="false"/>
          <w:color w:val="000000"/>
          <w:sz w:val="28"/>
        </w:rPr>
        <w:t>
      бөлімнің жұмысын ұйымдастырады, басшылық етеді;</w:t>
      </w:r>
    </w:p>
    <w:bookmarkEnd w:id="117"/>
    <w:bookmarkStart w:name="z125" w:id="118"/>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118"/>
    <w:bookmarkStart w:name="z126" w:id="119"/>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19"/>
    <w:bookmarkStart w:name="z127" w:id="120"/>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120"/>
    <w:bookmarkStart w:name="z128" w:id="121"/>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21"/>
    <w:bookmarkStart w:name="z129" w:id="122"/>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22"/>
    <w:bookmarkStart w:name="z130" w:id="123"/>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23"/>
    <w:bookmarkStart w:name="z131" w:id="124"/>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24"/>
    <w:bookmarkStart w:name="z132" w:id="125"/>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25"/>
    <w:bookmarkStart w:name="z133" w:id="126"/>
    <w:p>
      <w:pPr>
        <w:spacing w:after="0"/>
        <w:ind w:left="0"/>
        <w:jc w:val="both"/>
      </w:pPr>
      <w:r>
        <w:rPr>
          <w:rFonts w:ascii="Times New Roman"/>
          <w:b w:val="false"/>
          <w:i w:val="false"/>
          <w:color w:val="000000"/>
          <w:sz w:val="28"/>
        </w:rPr>
        <w:t>
      қолданыстағы заңнамаға сәйкес бөлімнің міндеттерінен туындайтын өзге де өкілеттіктерді жүзеге асырады.</w:t>
      </w:r>
    </w:p>
    <w:bookmarkEnd w:id="126"/>
    <w:bookmarkStart w:name="z134" w:id="127"/>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27"/>
    <w:bookmarkStart w:name="z135" w:id="128"/>
    <w:p>
      <w:pPr>
        <w:spacing w:after="0"/>
        <w:ind w:left="0"/>
        <w:jc w:val="both"/>
      </w:pPr>
      <w:r>
        <w:rPr>
          <w:rFonts w:ascii="Times New Roman"/>
          <w:b w:val="false"/>
          <w:i w:val="false"/>
          <w:color w:val="000000"/>
          <w:sz w:val="28"/>
        </w:rPr>
        <w:t>
      20. Бөлімнің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128"/>
    <w:bookmarkStart w:name="z136" w:id="129"/>
    <w:p>
      <w:pPr>
        <w:spacing w:after="0"/>
        <w:ind w:left="0"/>
        <w:jc w:val="left"/>
      </w:pPr>
      <w:r>
        <w:rPr>
          <w:rFonts w:ascii="Times New Roman"/>
          <w:b/>
          <w:i w:val="false"/>
          <w:color w:val="000000"/>
        </w:rPr>
        <w:t xml:space="preserve"> 4. Мемлекеттік органның мүлкі</w:t>
      </w:r>
    </w:p>
    <w:bookmarkEnd w:id="129"/>
    <w:bookmarkStart w:name="z137" w:id="1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130"/>
    <w:bookmarkStart w:name="z138" w:id="131"/>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
    <w:bookmarkStart w:name="z139" w:id="132"/>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32"/>
    <w:bookmarkStart w:name="z140" w:id="133"/>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
    <w:bookmarkStart w:name="z141" w:id="134"/>
    <w:p>
      <w:pPr>
        <w:spacing w:after="0"/>
        <w:ind w:left="0"/>
        <w:jc w:val="left"/>
      </w:pPr>
      <w:r>
        <w:rPr>
          <w:rFonts w:ascii="Times New Roman"/>
          <w:b/>
          <w:i w:val="false"/>
          <w:color w:val="000000"/>
        </w:rPr>
        <w:t xml:space="preserve"> 5. Мемлекеттік органды қайта ұйымдастыру және тарату</w:t>
      </w:r>
    </w:p>
    <w:bookmarkEnd w:id="134"/>
    <w:bookmarkStart w:name="z142" w:id="135"/>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