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b26d" w14:textId="369b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жұмыспен қамту, әлеуметтік бағдарламалар және азаматтық хал актілерін тіркеу бөлімі" мемлекеттік мекемесінің "Атырау облысы Мақат ауданының зейнеткерлер мен мүгедектерге әлеуметтік қызмет көрсету аумақтық орталығы" коммуналдық мемлекеттік мекемесінің атауын "Мақат аудандық жұмыспен қамтужәне әлеуметтік бағдарламалар бөлімі" мемлекеттік мекемесінің "Атырау облысы Мақат ауданының зейнеткерлер мен мүгедектерге әлеуметтік қызмет көрсету аумақтық орталығы" коммуналдық мемлекеттік мекемесі етіп қайта атау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әкімдігінің 2023 жылғы 17 тамыздағы № 125 қаулысы. Күші жойылды - Атырау облысы Мақат ауданы әкімдігінің 2024 жылғы 29 сәуірдегі № 80 қаулысымен</w:t>
      </w:r>
    </w:p>
    <w:p>
      <w:pPr>
        <w:spacing w:after="0"/>
        <w:ind w:left="0"/>
        <w:jc w:val="both"/>
      </w:pPr>
      <w:r>
        <w:rPr>
          <w:rFonts w:ascii="Times New Roman"/>
          <w:b w:val="false"/>
          <w:i w:val="false"/>
          <w:color w:val="ff0000"/>
          <w:sz w:val="28"/>
        </w:rPr>
        <w:t xml:space="preserve">
      Ескерту. Күші жойылды - Атырау облысы Мақат ауданы әкімдігінің 29.04.2024 № </w:t>
      </w:r>
      <w:r>
        <w:rPr>
          <w:rFonts w:ascii="Times New Roman"/>
          <w:b w:val="false"/>
          <w:i w:val="false"/>
          <w:color w:val="ff0000"/>
          <w:sz w:val="28"/>
        </w:rPr>
        <w:t>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1994 жылғы 27 желтоқсандағы № 268-XIII "Қазақстан Республикасының Азаматтық кодексі" Кодексінің </w:t>
      </w:r>
      <w:r>
        <w:rPr>
          <w:rFonts w:ascii="Times New Roman"/>
          <w:b w:val="false"/>
          <w:i w:val="false"/>
          <w:color w:val="000000"/>
          <w:sz w:val="28"/>
        </w:rPr>
        <w:t>42-бабын</w:t>
      </w:r>
      <w:r>
        <w:rPr>
          <w:rFonts w:ascii="Times New Roman"/>
          <w:b w:val="false"/>
          <w:i w:val="false"/>
          <w:color w:val="000000"/>
          <w:sz w:val="28"/>
        </w:rPr>
        <w:t xml:space="preserve"> басшылыққа алып, Қазақстан Республикасы Премьер Министрінің орынбасары Еңбек және халықты әлеуметтік қорғау министрінің 2023 жылғы 22 маусымдағы № 230 "Арнаулы әлеуметтік қызметтер көрсететін ұйымдар қызметінің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Мақат ауданы әкімдігінің 2023 жылғы 04 тамыздағы № 115 қаулысына сәйкес аудан әкімдігі ҚАУЛЫ ЕТЕДІ:</w:t>
      </w:r>
    </w:p>
    <w:bookmarkEnd w:id="0"/>
    <w:bookmarkStart w:name="z5" w:id="1"/>
    <w:p>
      <w:pPr>
        <w:spacing w:after="0"/>
        <w:ind w:left="0"/>
        <w:jc w:val="both"/>
      </w:pPr>
      <w:r>
        <w:rPr>
          <w:rFonts w:ascii="Times New Roman"/>
          <w:b w:val="false"/>
          <w:i w:val="false"/>
          <w:color w:val="000000"/>
          <w:sz w:val="28"/>
        </w:rPr>
        <w:t>
      "Мақат аудандық жұмыспен қамту, әлеуметтік бағдарламалар және азаматтық хал актілерін тіркеу бөлімі" мемлекеттік мекемесінің "Атырау облысы Мақат ауданының зейнеткерлер мен мүгедектерге әлеуметтік қызмет көрсету аумақтық орталығы" коммуналдық мемлекеттік мекемесінің атауы "Мақат аудандық жұмыспен қамту және әлеуметтік бағдарламалар бөлімі" мемлекеттік мекемесінің "Атырау облысы Мақат ауданының зейнеткерлер мен мүгедектерге әлеуметтік қызмет көрсету аумақтық орталығы" коммуналдық мемлекеттік мекемесі (бұдан әрі - Мекеме) етіп қайта аталсын.</w:t>
      </w:r>
    </w:p>
    <w:bookmarkEnd w:id="1"/>
    <w:bookmarkStart w:name="z6" w:id="2"/>
    <w:p>
      <w:pPr>
        <w:spacing w:after="0"/>
        <w:ind w:left="0"/>
        <w:jc w:val="both"/>
      </w:pPr>
      <w:r>
        <w:rPr>
          <w:rFonts w:ascii="Times New Roman"/>
          <w:b w:val="false"/>
          <w:i w:val="false"/>
          <w:color w:val="000000"/>
          <w:sz w:val="28"/>
        </w:rPr>
        <w:t>
      2. Мекеменің Ережесі осы қаулының қосымшасына сәйкес жаңа редакцияда бекітілсін.</w:t>
      </w:r>
    </w:p>
    <w:bookmarkEnd w:id="2"/>
    <w:bookmarkStart w:name="z7" w:id="3"/>
    <w:p>
      <w:pPr>
        <w:spacing w:after="0"/>
        <w:ind w:left="0"/>
        <w:jc w:val="both"/>
      </w:pPr>
      <w:r>
        <w:rPr>
          <w:rFonts w:ascii="Times New Roman"/>
          <w:b w:val="false"/>
          <w:i w:val="false"/>
          <w:color w:val="000000"/>
          <w:sz w:val="28"/>
        </w:rPr>
        <w:t>
      3. Осы қаулыдан туындайтын іс-шараларды жүзеге асыру "Мақат аудандық жұмыспен қамту және әлеуметтік бағдарламалар бөлімі" мемлекеттік мекемесінің басшысы Г. Утешоваға тапсырылсын.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аудан әкімінің орынбасары Е. Ермағамбетовке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2023 жылғы "17" тамыздағы</w:t>
            </w:r>
            <w:r>
              <w:br/>
            </w:r>
            <w:r>
              <w:rPr>
                <w:rFonts w:ascii="Times New Roman"/>
                <w:b w:val="false"/>
                <w:i w:val="false"/>
                <w:color w:val="000000"/>
                <w:sz w:val="20"/>
              </w:rPr>
              <w:t>№ 125 қаулысымен бекітілген</w:t>
            </w:r>
          </w:p>
        </w:tc>
      </w:tr>
    </w:tbl>
    <w:bookmarkStart w:name="z11" w:id="5"/>
    <w:p>
      <w:pPr>
        <w:spacing w:after="0"/>
        <w:ind w:left="0"/>
        <w:jc w:val="left"/>
      </w:pPr>
      <w:r>
        <w:rPr>
          <w:rFonts w:ascii="Times New Roman"/>
          <w:b/>
          <w:i w:val="false"/>
          <w:color w:val="000000"/>
        </w:rPr>
        <w:t xml:space="preserve"> "Мақат аудандық жұмыспен қамту және әлеуметтік бағдарламалар бөлімі" мемлекеттік мекемесінің "Атырау облысы Мақат ауданының зейнеткерлер мен мүгедектерге әлеуметтік қызмет көрсету аумақтық орталығы" коммуналдық мемлекеттік мекемесі туралы Ереже</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"Мақат аудандық жұмыспен қамту және әлеуметтік бағдарламалар бөлімі" мемлекеттік мекемесінің "Атырау облысы Мақат ауданының зейнеткерлер мен мүгедектерге әлеуметтік қызмет көрсету аумақтық орталығы" коммуналдық мемлекеттік мекемесі (бұдан әрі - Орталық) функцияларын жүзеге асыру үшін мекеме ұйымдық-құқықтық нысанында, құрылған заңды тұлға мәртебесіне ие коммерциялық емес мекеме болып табылады.</w:t>
      </w:r>
    </w:p>
    <w:bookmarkEnd w:id="7"/>
    <w:bookmarkStart w:name="z14" w:id="8"/>
    <w:p>
      <w:pPr>
        <w:spacing w:after="0"/>
        <w:ind w:left="0"/>
        <w:jc w:val="both"/>
      </w:pPr>
      <w:r>
        <w:rPr>
          <w:rFonts w:ascii="Times New Roman"/>
          <w:b w:val="false"/>
          <w:i w:val="false"/>
          <w:color w:val="000000"/>
          <w:sz w:val="28"/>
        </w:rPr>
        <w:t>
      2. Мемлекеттік мекеменің түрі: коммуналдық.</w:t>
      </w:r>
    </w:p>
    <w:bookmarkEnd w:id="8"/>
    <w:bookmarkStart w:name="z15" w:id="9"/>
    <w:p>
      <w:pPr>
        <w:spacing w:after="0"/>
        <w:ind w:left="0"/>
        <w:jc w:val="both"/>
      </w:pPr>
      <w:r>
        <w:rPr>
          <w:rFonts w:ascii="Times New Roman"/>
          <w:b w:val="false"/>
          <w:i w:val="false"/>
          <w:color w:val="000000"/>
          <w:sz w:val="28"/>
        </w:rPr>
        <w:t>
      3. Орталық 2017 жылғы 01 қарашадағы № 199 Атырау облысы, Мақат ауданы әкімдігінің қаулысымен құрылды.</w:t>
      </w:r>
    </w:p>
    <w:bookmarkEnd w:id="9"/>
    <w:bookmarkStart w:name="z16" w:id="10"/>
    <w:p>
      <w:pPr>
        <w:spacing w:after="0"/>
        <w:ind w:left="0"/>
        <w:jc w:val="both"/>
      </w:pPr>
      <w:r>
        <w:rPr>
          <w:rFonts w:ascii="Times New Roman"/>
          <w:b w:val="false"/>
          <w:i w:val="false"/>
          <w:color w:val="000000"/>
          <w:sz w:val="28"/>
        </w:rPr>
        <w:t>
      4. Орталықтың құрылтайшысы "Мақат ауданы әкімінің аппараты" мемлекеттік мекемесі (бұдан әрі - Құрылтайшы) болып табылады.</w:t>
      </w:r>
    </w:p>
    <w:bookmarkEnd w:id="10"/>
    <w:bookmarkStart w:name="z17" w:id="11"/>
    <w:p>
      <w:pPr>
        <w:spacing w:after="0"/>
        <w:ind w:left="0"/>
        <w:jc w:val="both"/>
      </w:pPr>
      <w:r>
        <w:rPr>
          <w:rFonts w:ascii="Times New Roman"/>
          <w:b w:val="false"/>
          <w:i w:val="false"/>
          <w:color w:val="000000"/>
          <w:sz w:val="28"/>
        </w:rPr>
        <w:t>
      5. Тиісті саланың органы,сондай-ақ оған байланысты мемлекеттік мекеменің мүлкіне қатысты құқық субьектісінің функцияларын жүзеге асыратын орган "Мақат аудандық жұмыспен қамту және әлеуметтік бағдарламалар бөлімі" мемлекеттік мекемесі (бұдан әрі – Басқару органы) болып табылады.</w:t>
      </w:r>
    </w:p>
    <w:bookmarkEnd w:id="11"/>
    <w:bookmarkStart w:name="z18" w:id="12"/>
    <w:p>
      <w:pPr>
        <w:spacing w:after="0"/>
        <w:ind w:left="0"/>
        <w:jc w:val="both"/>
      </w:pPr>
      <w:r>
        <w:rPr>
          <w:rFonts w:ascii="Times New Roman"/>
          <w:b w:val="false"/>
          <w:i w:val="false"/>
          <w:color w:val="000000"/>
          <w:sz w:val="28"/>
        </w:rPr>
        <w:t>
      6. Орталықтың толық атауы: "Мақат аудандық жұмыспен қамту және әлеуметтік бағдарламалар бөлімі" мемлекеттік мекемесінің "Атырау облысы Мақат ауданының зейнеткерлер мен мүгедектерге әлеуметтік қызмет көрсету аумақтық орталығы" коммуналдық мемлекеттік мекемесі.</w:t>
      </w:r>
    </w:p>
    <w:bookmarkEnd w:id="12"/>
    <w:bookmarkStart w:name="z19" w:id="13"/>
    <w:p>
      <w:pPr>
        <w:spacing w:after="0"/>
        <w:ind w:left="0"/>
        <w:jc w:val="both"/>
      </w:pPr>
      <w:r>
        <w:rPr>
          <w:rFonts w:ascii="Times New Roman"/>
          <w:b w:val="false"/>
          <w:i w:val="false"/>
          <w:color w:val="000000"/>
          <w:sz w:val="28"/>
        </w:rPr>
        <w:t>
      7. Орталықтың тұрған жері: Қазақстан Республикасы, Атырау облысы, Мақат ауданы, Доссор кенті, "Атырау облысы Білім беру басқармасының Мақат ауданы білім бөлімінің "Қарлығаш" бөбекжай-балабақшасы" коммуналдық мемлекеттік қазыналық кәсіпорны ғимараты, индекс 060603.</w:t>
      </w:r>
    </w:p>
    <w:bookmarkEnd w:id="13"/>
    <w:bookmarkStart w:name="z20" w:id="14"/>
    <w:p>
      <w:pPr>
        <w:spacing w:after="0"/>
        <w:ind w:left="0"/>
        <w:jc w:val="left"/>
      </w:pPr>
      <w:r>
        <w:rPr>
          <w:rFonts w:ascii="Times New Roman"/>
          <w:b/>
          <w:i w:val="false"/>
          <w:color w:val="000000"/>
        </w:rPr>
        <w:t xml:space="preserve"> 2. Орталықтың заңдық мәртебесі</w:t>
      </w:r>
    </w:p>
    <w:bookmarkEnd w:id="14"/>
    <w:bookmarkStart w:name="z21" w:id="15"/>
    <w:p>
      <w:pPr>
        <w:spacing w:after="0"/>
        <w:ind w:left="0"/>
        <w:jc w:val="both"/>
      </w:pPr>
      <w:r>
        <w:rPr>
          <w:rFonts w:ascii="Times New Roman"/>
          <w:b w:val="false"/>
          <w:i w:val="false"/>
          <w:color w:val="000000"/>
          <w:sz w:val="28"/>
        </w:rPr>
        <w:t>
      8. Орталықтың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мемлекетік мекеменің атауы жазылған мөрі болады.</w:t>
      </w:r>
    </w:p>
    <w:bookmarkEnd w:id="15"/>
    <w:bookmarkStart w:name="z22" w:id="16"/>
    <w:p>
      <w:pPr>
        <w:spacing w:after="0"/>
        <w:ind w:left="0"/>
        <w:jc w:val="both"/>
      </w:pPr>
      <w:r>
        <w:rPr>
          <w:rFonts w:ascii="Times New Roman"/>
          <w:b w:val="false"/>
          <w:i w:val="false"/>
          <w:color w:val="000000"/>
          <w:sz w:val="28"/>
        </w:rPr>
        <w:t>
      9. Орталық басқа заңды тұлғаны құра алмайды, сондай-ақ оның құрылтайшысы (қатысушы) бола алмайды, Қазақстан Республикасы заңнамасында көзделген жағдайларды қоспағанда.</w:t>
      </w:r>
    </w:p>
    <w:bookmarkEnd w:id="16"/>
    <w:bookmarkStart w:name="z23" w:id="17"/>
    <w:p>
      <w:pPr>
        <w:spacing w:after="0"/>
        <w:ind w:left="0"/>
        <w:jc w:val="both"/>
      </w:pPr>
      <w:r>
        <w:rPr>
          <w:rFonts w:ascii="Times New Roman"/>
          <w:b w:val="false"/>
          <w:i w:val="false"/>
          <w:color w:val="000000"/>
          <w:sz w:val="28"/>
        </w:rPr>
        <w:t>
      10. Орталық өзінің міндеттемелері бойынша өзінің кепілділігіндегі ақшамен жауап береді. Орталықта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17"/>
    <w:bookmarkStart w:name="z24" w:id="18"/>
    <w:p>
      <w:pPr>
        <w:spacing w:after="0"/>
        <w:ind w:left="0"/>
        <w:jc w:val="both"/>
      </w:pPr>
      <w:r>
        <w:rPr>
          <w:rFonts w:ascii="Times New Roman"/>
          <w:b w:val="false"/>
          <w:i w:val="false"/>
          <w:color w:val="000000"/>
          <w:sz w:val="28"/>
        </w:rPr>
        <w:t>
      11. Орталықтың азаматтық-құқықтық мәмілелері, олардың Қазақстан Республикасы Қаржы министрлігі аумақтық қазынашылық бөлімшелерінде міндетті тіркелгеннен кейін, күшіне енеді.</w:t>
      </w:r>
    </w:p>
    <w:bookmarkEnd w:id="18"/>
    <w:bookmarkStart w:name="z25" w:id="19"/>
    <w:p>
      <w:pPr>
        <w:spacing w:after="0"/>
        <w:ind w:left="0"/>
        <w:jc w:val="left"/>
      </w:pPr>
      <w:r>
        <w:rPr>
          <w:rFonts w:ascii="Times New Roman"/>
          <w:b/>
          <w:i w:val="false"/>
          <w:color w:val="000000"/>
        </w:rPr>
        <w:t xml:space="preserve"> 3. Орталықтың қызметінің мәні мен мақсаттары</w:t>
      </w:r>
    </w:p>
    <w:bookmarkEnd w:id="19"/>
    <w:bookmarkStart w:name="z26" w:id="20"/>
    <w:p>
      <w:pPr>
        <w:spacing w:after="0"/>
        <w:ind w:left="0"/>
        <w:jc w:val="both"/>
      </w:pPr>
      <w:r>
        <w:rPr>
          <w:rFonts w:ascii="Times New Roman"/>
          <w:b w:val="false"/>
          <w:i w:val="false"/>
          <w:color w:val="000000"/>
          <w:sz w:val="28"/>
        </w:rPr>
        <w:t>
      12. Орталық қызметінің мәні мүмкіндігі шектеулі балалардың және жалғызгілікті/ жалғыз тұратын/ зейнеткерлер мен мүгедекетерді, өмірлік қиын жағдайда жүрген тұлғаларды (отбасыларды) денсаулық сақтау және білім беру органдарымен бірлесе анықтап, олардың есебін жүргізу және арнаулы қызметтер көрсету болып табылады.</w:t>
      </w:r>
    </w:p>
    <w:bookmarkEnd w:id="20"/>
    <w:bookmarkStart w:name="z27" w:id="21"/>
    <w:p>
      <w:pPr>
        <w:spacing w:after="0"/>
        <w:ind w:left="0"/>
        <w:jc w:val="both"/>
      </w:pPr>
      <w:r>
        <w:rPr>
          <w:rFonts w:ascii="Times New Roman"/>
          <w:b w:val="false"/>
          <w:i w:val="false"/>
          <w:color w:val="000000"/>
          <w:sz w:val="28"/>
        </w:rPr>
        <w:t>
      13. Орталық қызметінің мақсаты Қазақстан Республикасы Премьер – Министрінің орынбасары – Еңбек және халықты әлеуметтік қорғау министрінің 2023 жылғы 29 маусымдағы № 263 "Халықты әлеуметтік қорғау саласында арнаулы әлеуметтік қызметтер көрсету стандарттарын бекіту туралы" бұйрығымен бекітілген стандарттағы арнаулы әлеуметтік қызметтерді іске асыру болып табылады.</w:t>
      </w:r>
    </w:p>
    <w:bookmarkEnd w:id="21"/>
    <w:bookmarkStart w:name="z28" w:id="22"/>
    <w:p>
      <w:pPr>
        <w:spacing w:after="0"/>
        <w:ind w:left="0"/>
        <w:jc w:val="both"/>
      </w:pPr>
      <w:r>
        <w:rPr>
          <w:rFonts w:ascii="Times New Roman"/>
          <w:b w:val="false"/>
          <w:i w:val="false"/>
          <w:color w:val="000000"/>
          <w:sz w:val="28"/>
        </w:rPr>
        <w:t>
      14. Орталық мақсатқа қол жеткізу үшін мынадай қызмет түрлерін жүзеге асырады:</w:t>
      </w:r>
    </w:p>
    <w:bookmarkEnd w:id="22"/>
    <w:bookmarkStart w:name="z29" w:id="23"/>
    <w:p>
      <w:pPr>
        <w:spacing w:after="0"/>
        <w:ind w:left="0"/>
        <w:jc w:val="both"/>
      </w:pPr>
      <w:r>
        <w:rPr>
          <w:rFonts w:ascii="Times New Roman"/>
          <w:b w:val="false"/>
          <w:i w:val="false"/>
          <w:color w:val="000000"/>
          <w:sz w:val="28"/>
        </w:rPr>
        <w:t>
      1) психоневрологиялық ауытқуы бар мүгедек балаларға, тірек-қимыл аппараты бұзылған мүгедек балаларға, психоневрологиялық ауруы бар ересек мүгедектерге, бірінші және екінші топтағы мүгедектерге, егде жасына байланысты өзіне қызмет көрсетуге мүмкіндігі жоқ адамдарға үйден арнаулы әлеуметтік қызметтерді көрсету;</w:t>
      </w:r>
    </w:p>
    <w:bookmarkEnd w:id="23"/>
    <w:bookmarkStart w:name="z30" w:id="24"/>
    <w:p>
      <w:pPr>
        <w:spacing w:after="0"/>
        <w:ind w:left="0"/>
        <w:jc w:val="both"/>
      </w:pPr>
      <w:r>
        <w:rPr>
          <w:rFonts w:ascii="Times New Roman"/>
          <w:b w:val="false"/>
          <w:i w:val="false"/>
          <w:color w:val="000000"/>
          <w:sz w:val="28"/>
        </w:rPr>
        <w:t>
      2) жартылай стационарлық жағдайда психоневрологиялық ауытқуы бар мүгедек балаларға, тірек-қимыл аппараты бұзылған мүгедек балаларға арнаулы әлеуметтік қызметтер көрсету;</w:t>
      </w:r>
    </w:p>
    <w:bookmarkEnd w:id="24"/>
    <w:bookmarkStart w:name="z31" w:id="25"/>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w:t>
      </w:r>
    </w:p>
    <w:bookmarkEnd w:id="25"/>
    <w:bookmarkStart w:name="z32" w:id="26"/>
    <w:p>
      <w:pPr>
        <w:spacing w:after="0"/>
        <w:ind w:left="0"/>
        <w:jc w:val="both"/>
      </w:pPr>
      <w:r>
        <w:rPr>
          <w:rFonts w:ascii="Times New Roman"/>
          <w:b w:val="false"/>
          <w:i w:val="false"/>
          <w:color w:val="000000"/>
          <w:sz w:val="28"/>
        </w:rPr>
        <w:t>
      15. Орталыққа осы ережеде бекітілген өз қызметінің мәні мен мақсаттарға сай келмейтін қызметті жүзеге асыруға, сондай-ақ мәмілелер жасауға тыйым салынады.</w:t>
      </w:r>
    </w:p>
    <w:bookmarkEnd w:id="26"/>
    <w:bookmarkStart w:name="z33" w:id="27"/>
    <w:p>
      <w:pPr>
        <w:spacing w:after="0"/>
        <w:ind w:left="0"/>
        <w:jc w:val="both"/>
      </w:pPr>
      <w:r>
        <w:rPr>
          <w:rFonts w:ascii="Times New Roman"/>
          <w:b w:val="false"/>
          <w:i w:val="false"/>
          <w:color w:val="000000"/>
          <w:sz w:val="28"/>
        </w:rPr>
        <w:t>
      16. Орталық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басқару органының не прокурордың талабы бойынша жарамсыз деп танылуы мүмкін.</w:t>
      </w:r>
    </w:p>
    <w:bookmarkEnd w:id="27"/>
    <w:bookmarkStart w:name="z34" w:id="28"/>
    <w:p>
      <w:pPr>
        <w:spacing w:after="0"/>
        <w:ind w:left="0"/>
        <w:jc w:val="left"/>
      </w:pPr>
      <w:r>
        <w:rPr>
          <w:rFonts w:ascii="Times New Roman"/>
          <w:b/>
          <w:i w:val="false"/>
          <w:color w:val="000000"/>
        </w:rPr>
        <w:t xml:space="preserve"> 4. Орталықты басқару</w:t>
      </w:r>
    </w:p>
    <w:bookmarkEnd w:id="28"/>
    <w:bookmarkStart w:name="z35" w:id="29"/>
    <w:p>
      <w:pPr>
        <w:spacing w:after="0"/>
        <w:ind w:left="0"/>
        <w:jc w:val="both"/>
      </w:pPr>
      <w:r>
        <w:rPr>
          <w:rFonts w:ascii="Times New Roman"/>
          <w:b w:val="false"/>
          <w:i w:val="false"/>
          <w:color w:val="000000"/>
          <w:sz w:val="28"/>
        </w:rPr>
        <w:t>
      17. Орталықты жалпы басқаруды Қазақстан Республикасы заңнамасына сәйкес Басқару органы жүзеге асырады.</w:t>
      </w:r>
    </w:p>
    <w:bookmarkEnd w:id="29"/>
    <w:bookmarkStart w:name="z36" w:id="30"/>
    <w:p>
      <w:pPr>
        <w:spacing w:after="0"/>
        <w:ind w:left="0"/>
        <w:jc w:val="both"/>
      </w:pPr>
      <w:r>
        <w:rPr>
          <w:rFonts w:ascii="Times New Roman"/>
          <w:b w:val="false"/>
          <w:i w:val="false"/>
          <w:color w:val="000000"/>
          <w:sz w:val="28"/>
        </w:rPr>
        <w:t>
      18. Басқару органы Қазақстан Республикасы заңнамасында белгіленген ретпен мынадай функцияларды жүзеге асырады:</w:t>
      </w:r>
    </w:p>
    <w:bookmarkEnd w:id="30"/>
    <w:bookmarkStart w:name="z37" w:id="31"/>
    <w:p>
      <w:pPr>
        <w:spacing w:after="0"/>
        <w:ind w:left="0"/>
        <w:jc w:val="both"/>
      </w:pPr>
      <w:r>
        <w:rPr>
          <w:rFonts w:ascii="Times New Roman"/>
          <w:b w:val="false"/>
          <w:i w:val="false"/>
          <w:color w:val="000000"/>
          <w:sz w:val="28"/>
        </w:rPr>
        <w:t>
      1) орталыққа мүлікті бекітіп береді;</w:t>
      </w:r>
    </w:p>
    <w:bookmarkEnd w:id="31"/>
    <w:bookmarkStart w:name="z38" w:id="32"/>
    <w:p>
      <w:pPr>
        <w:spacing w:after="0"/>
        <w:ind w:left="0"/>
        <w:jc w:val="both"/>
      </w:pPr>
      <w:r>
        <w:rPr>
          <w:rFonts w:ascii="Times New Roman"/>
          <w:b w:val="false"/>
          <w:i w:val="false"/>
          <w:color w:val="000000"/>
          <w:sz w:val="28"/>
        </w:rPr>
        <w:t>
      2) орталықтың жеке қаржыландыру жоспарын бекітеді;</w:t>
      </w:r>
    </w:p>
    <w:bookmarkEnd w:id="32"/>
    <w:bookmarkStart w:name="z39" w:id="33"/>
    <w:p>
      <w:pPr>
        <w:spacing w:after="0"/>
        <w:ind w:left="0"/>
        <w:jc w:val="both"/>
      </w:pPr>
      <w:r>
        <w:rPr>
          <w:rFonts w:ascii="Times New Roman"/>
          <w:b w:val="false"/>
          <w:i w:val="false"/>
          <w:color w:val="000000"/>
          <w:sz w:val="28"/>
        </w:rPr>
        <w:t>
      3) орталықтың мүлкінің сақталуына бақылауды жүзеге асырады;</w:t>
      </w:r>
    </w:p>
    <w:bookmarkEnd w:id="33"/>
    <w:bookmarkStart w:name="z40" w:id="34"/>
    <w:p>
      <w:pPr>
        <w:spacing w:after="0"/>
        <w:ind w:left="0"/>
        <w:jc w:val="both"/>
      </w:pPr>
      <w:r>
        <w:rPr>
          <w:rFonts w:ascii="Times New Roman"/>
          <w:b w:val="false"/>
          <w:i w:val="false"/>
          <w:color w:val="000000"/>
          <w:sz w:val="28"/>
        </w:rPr>
        <w:t>
      4) орталықтың ережесін бекітеді, оған өзгерістер мен толықтырулар енгізеді;</w:t>
      </w:r>
    </w:p>
    <w:bookmarkEnd w:id="34"/>
    <w:bookmarkStart w:name="z41" w:id="35"/>
    <w:p>
      <w:pPr>
        <w:spacing w:after="0"/>
        <w:ind w:left="0"/>
        <w:jc w:val="both"/>
      </w:pPr>
      <w:r>
        <w:rPr>
          <w:rFonts w:ascii="Times New Roman"/>
          <w:b w:val="false"/>
          <w:i w:val="false"/>
          <w:color w:val="000000"/>
          <w:sz w:val="28"/>
        </w:rPr>
        <w:t>
      5) орталықтың басқару органдарының құрылымын, құрылу тәртібі мен өкілеттік мерзімін, орталықтың шешімдер қабылдау тәртібін анықтайды;</w:t>
      </w:r>
    </w:p>
    <w:bookmarkEnd w:id="35"/>
    <w:bookmarkStart w:name="z42" w:id="36"/>
    <w:p>
      <w:pPr>
        <w:spacing w:after="0"/>
        <w:ind w:left="0"/>
        <w:jc w:val="both"/>
      </w:pPr>
      <w:r>
        <w:rPr>
          <w:rFonts w:ascii="Times New Roman"/>
          <w:b w:val="false"/>
          <w:i w:val="false"/>
          <w:color w:val="000000"/>
          <w:sz w:val="28"/>
        </w:rPr>
        <w:t>
      6) орталық басшысының құқықтарын, міндеттері мен жауапкершілігін, оны лауазымынан босату негіздерін айқындайды;</w:t>
      </w:r>
    </w:p>
    <w:bookmarkEnd w:id="36"/>
    <w:bookmarkStart w:name="z43" w:id="37"/>
    <w:p>
      <w:pPr>
        <w:spacing w:after="0"/>
        <w:ind w:left="0"/>
        <w:jc w:val="both"/>
      </w:pPr>
      <w:r>
        <w:rPr>
          <w:rFonts w:ascii="Times New Roman"/>
          <w:b w:val="false"/>
          <w:i w:val="false"/>
          <w:color w:val="000000"/>
          <w:sz w:val="28"/>
        </w:rPr>
        <w:t>
      7) мемлекеттік органдар болып табылатын мемлекеттік мекемелерді қоспағанда, Орталықтың құрылымы мен шекті штаттық санын бекітеді;</w:t>
      </w:r>
    </w:p>
    <w:bookmarkEnd w:id="37"/>
    <w:bookmarkStart w:name="z44" w:id="38"/>
    <w:p>
      <w:pPr>
        <w:spacing w:after="0"/>
        <w:ind w:left="0"/>
        <w:jc w:val="both"/>
      </w:pPr>
      <w:r>
        <w:rPr>
          <w:rFonts w:ascii="Times New Roman"/>
          <w:b w:val="false"/>
          <w:i w:val="false"/>
          <w:color w:val="000000"/>
          <w:sz w:val="28"/>
        </w:rPr>
        <w:t>
      8) жылдық қаржы есептілікті бекітеді;</w:t>
      </w:r>
    </w:p>
    <w:bookmarkEnd w:id="38"/>
    <w:bookmarkStart w:name="z45" w:id="39"/>
    <w:p>
      <w:pPr>
        <w:spacing w:after="0"/>
        <w:ind w:left="0"/>
        <w:jc w:val="both"/>
      </w:pPr>
      <w:r>
        <w:rPr>
          <w:rFonts w:ascii="Times New Roman"/>
          <w:b w:val="false"/>
          <w:i w:val="false"/>
          <w:color w:val="000000"/>
          <w:sz w:val="28"/>
        </w:rPr>
        <w:t>
      9) мемлекеттік мүлік жөніндегі уәкілетті органға, орталыққа берілген немесе өзінің шаруашылық қызметінің нәтижесінде олар сатып алған мүлікті алып қоюға немесе қайта бөлуге келісімін береді;</w:t>
      </w:r>
    </w:p>
    <w:bookmarkEnd w:id="39"/>
    <w:bookmarkStart w:name="z46" w:id="40"/>
    <w:p>
      <w:pPr>
        <w:spacing w:after="0"/>
        <w:ind w:left="0"/>
        <w:jc w:val="both"/>
      </w:pPr>
      <w:r>
        <w:rPr>
          <w:rFonts w:ascii="Times New Roman"/>
          <w:b w:val="false"/>
          <w:i w:val="false"/>
          <w:color w:val="000000"/>
          <w:sz w:val="28"/>
        </w:rPr>
        <w:t>
      10) мемлекеттік мүлік жөніндегі уәкілетті органның келісімі бойынша коммуналдық мемлекеттік мемекемде қайта ұйымдастыру және тарату туралы шешім қабылдайды;</w:t>
      </w:r>
    </w:p>
    <w:bookmarkEnd w:id="40"/>
    <w:bookmarkStart w:name="z47" w:id="41"/>
    <w:p>
      <w:pPr>
        <w:spacing w:after="0"/>
        <w:ind w:left="0"/>
        <w:jc w:val="both"/>
      </w:pPr>
      <w:r>
        <w:rPr>
          <w:rFonts w:ascii="Times New Roman"/>
          <w:b w:val="false"/>
          <w:i w:val="false"/>
          <w:color w:val="000000"/>
          <w:sz w:val="28"/>
        </w:rPr>
        <w:t>
      11) Осы Ереженің және Қазақстан Республикасының заңнамасында белгіленген өзге де функцияларды жүзеге асырады.</w:t>
      </w:r>
    </w:p>
    <w:bookmarkEnd w:id="41"/>
    <w:bookmarkStart w:name="z48" w:id="42"/>
    <w:p>
      <w:pPr>
        <w:spacing w:after="0"/>
        <w:ind w:left="0"/>
        <w:jc w:val="both"/>
      </w:pPr>
      <w:r>
        <w:rPr>
          <w:rFonts w:ascii="Times New Roman"/>
          <w:b w:val="false"/>
          <w:i w:val="false"/>
          <w:color w:val="000000"/>
          <w:sz w:val="28"/>
        </w:rPr>
        <w:t>
      19. Орталықтың басшысы Қазақстан Республикасы заңнамасында көзделген жағдайларды қоспағанда, басқару органымен қызметке тағайындалады және қызметтен босатылады.</w:t>
      </w:r>
    </w:p>
    <w:bookmarkEnd w:id="42"/>
    <w:bookmarkStart w:name="z49" w:id="43"/>
    <w:p>
      <w:pPr>
        <w:spacing w:after="0"/>
        <w:ind w:left="0"/>
        <w:jc w:val="both"/>
      </w:pPr>
      <w:r>
        <w:rPr>
          <w:rFonts w:ascii="Times New Roman"/>
          <w:b w:val="false"/>
          <w:i w:val="false"/>
          <w:color w:val="000000"/>
          <w:sz w:val="28"/>
        </w:rPr>
        <w:t>
      20. Орталық басшысы Орталықтың жұмысын ұйымдастырады және басшылық етеді, басқару органына тікелей бағынады (Қазақстан Респубдликасы заңнамасында көзделген жағдайларды қоспағанда) және Орталыққа жүктелген міндеттер мен олардың өз функцияларын жүзеге асыруына жеке жауапты болады.</w:t>
      </w:r>
    </w:p>
    <w:bookmarkEnd w:id="43"/>
    <w:bookmarkStart w:name="z50" w:id="44"/>
    <w:p>
      <w:pPr>
        <w:spacing w:after="0"/>
        <w:ind w:left="0"/>
        <w:jc w:val="both"/>
      </w:pPr>
      <w:r>
        <w:rPr>
          <w:rFonts w:ascii="Times New Roman"/>
          <w:b w:val="false"/>
          <w:i w:val="false"/>
          <w:color w:val="000000"/>
          <w:sz w:val="28"/>
        </w:rPr>
        <w:t>
      21. Орталықтың басшысы дара басшылық қағидаты бойынша әрекет етеді және Орталықтың қызметінің барлық мәселерін Қазақстан Республикасының заңнамасында және осы ережеде айқындалатын өз құзыретіне сәйкес дербес шешеді.</w:t>
      </w:r>
    </w:p>
    <w:bookmarkEnd w:id="44"/>
    <w:bookmarkStart w:name="z51" w:id="45"/>
    <w:p>
      <w:pPr>
        <w:spacing w:after="0"/>
        <w:ind w:left="0"/>
        <w:jc w:val="both"/>
      </w:pPr>
      <w:r>
        <w:rPr>
          <w:rFonts w:ascii="Times New Roman"/>
          <w:b w:val="false"/>
          <w:i w:val="false"/>
          <w:color w:val="000000"/>
          <w:sz w:val="28"/>
        </w:rPr>
        <w:t>
      22. Орталық басшысының Орталықпен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45"/>
    <w:bookmarkStart w:name="z52" w:id="46"/>
    <w:p>
      <w:pPr>
        <w:spacing w:after="0"/>
        <w:ind w:left="0"/>
        <w:jc w:val="both"/>
      </w:pPr>
      <w:r>
        <w:rPr>
          <w:rFonts w:ascii="Times New Roman"/>
          <w:b w:val="false"/>
          <w:i w:val="false"/>
          <w:color w:val="000000"/>
          <w:sz w:val="28"/>
        </w:rPr>
        <w:t>
      23. Орталықтың қызметін жүзеге асыруы барысында Орталықтың басшысы Қазақстан Республикасы заңнамасында белгіленген тәртіппен:</w:t>
      </w:r>
    </w:p>
    <w:bookmarkEnd w:id="46"/>
    <w:bookmarkStart w:name="z53" w:id="47"/>
    <w:p>
      <w:pPr>
        <w:spacing w:after="0"/>
        <w:ind w:left="0"/>
        <w:jc w:val="both"/>
      </w:pPr>
      <w:r>
        <w:rPr>
          <w:rFonts w:ascii="Times New Roman"/>
          <w:b w:val="false"/>
          <w:i w:val="false"/>
          <w:color w:val="000000"/>
          <w:sz w:val="28"/>
        </w:rPr>
        <w:t>
      1) Орталық атынан сенімхатсыз әрекет етеді;</w:t>
      </w:r>
    </w:p>
    <w:bookmarkEnd w:id="47"/>
    <w:bookmarkStart w:name="z54" w:id="48"/>
    <w:p>
      <w:pPr>
        <w:spacing w:after="0"/>
        <w:ind w:left="0"/>
        <w:jc w:val="both"/>
      </w:pPr>
      <w:r>
        <w:rPr>
          <w:rFonts w:ascii="Times New Roman"/>
          <w:b w:val="false"/>
          <w:i w:val="false"/>
          <w:color w:val="000000"/>
          <w:sz w:val="28"/>
        </w:rPr>
        <w:t>
      2) мемлекеттік органдарда, басқа да ұйымдарда Орталықтың мүддесін білдіреді;</w:t>
      </w:r>
    </w:p>
    <w:bookmarkEnd w:id="48"/>
    <w:bookmarkStart w:name="z55" w:id="49"/>
    <w:p>
      <w:pPr>
        <w:spacing w:after="0"/>
        <w:ind w:left="0"/>
        <w:jc w:val="both"/>
      </w:pPr>
      <w:r>
        <w:rPr>
          <w:rFonts w:ascii="Times New Roman"/>
          <w:b w:val="false"/>
          <w:i w:val="false"/>
          <w:color w:val="000000"/>
          <w:sz w:val="28"/>
        </w:rPr>
        <w:t>
      3) шарттар жасайды;</w:t>
      </w:r>
    </w:p>
    <w:bookmarkEnd w:id="49"/>
    <w:bookmarkStart w:name="z56" w:id="50"/>
    <w:p>
      <w:pPr>
        <w:spacing w:after="0"/>
        <w:ind w:left="0"/>
        <w:jc w:val="both"/>
      </w:pPr>
      <w:r>
        <w:rPr>
          <w:rFonts w:ascii="Times New Roman"/>
          <w:b w:val="false"/>
          <w:i w:val="false"/>
          <w:color w:val="000000"/>
          <w:sz w:val="28"/>
        </w:rPr>
        <w:t>
      4) сенімхаттар береді;</w:t>
      </w:r>
    </w:p>
    <w:bookmarkEnd w:id="50"/>
    <w:bookmarkStart w:name="z57" w:id="51"/>
    <w:p>
      <w:pPr>
        <w:spacing w:after="0"/>
        <w:ind w:left="0"/>
        <w:jc w:val="both"/>
      </w:pPr>
      <w:r>
        <w:rPr>
          <w:rFonts w:ascii="Times New Roman"/>
          <w:b w:val="false"/>
          <w:i w:val="false"/>
          <w:color w:val="000000"/>
          <w:sz w:val="28"/>
        </w:rPr>
        <w:t>
      5) Орталықтың іссапарларға, тағылымдамаға, қызметкерлерді қазақстандық және шетелдік оқу орталықтарында оқытуға және қызметкерлердің біліктілігін жоғарылатудың өзге де түрлеріне байланысты тәртібі мен жоспарларын бекітеді;</w:t>
      </w:r>
    </w:p>
    <w:bookmarkEnd w:id="51"/>
    <w:bookmarkStart w:name="z58" w:id="52"/>
    <w:p>
      <w:pPr>
        <w:spacing w:after="0"/>
        <w:ind w:left="0"/>
        <w:jc w:val="both"/>
      </w:pPr>
      <w:r>
        <w:rPr>
          <w:rFonts w:ascii="Times New Roman"/>
          <w:b w:val="false"/>
          <w:i w:val="false"/>
          <w:color w:val="000000"/>
          <w:sz w:val="28"/>
        </w:rPr>
        <w:t>
      6) банк шоттарын ашады;</w:t>
      </w:r>
    </w:p>
    <w:bookmarkEnd w:id="52"/>
    <w:bookmarkStart w:name="z59" w:id="53"/>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53"/>
    <w:bookmarkStart w:name="z60" w:id="54"/>
    <w:p>
      <w:pPr>
        <w:spacing w:after="0"/>
        <w:ind w:left="0"/>
        <w:jc w:val="both"/>
      </w:pPr>
      <w:r>
        <w:rPr>
          <w:rFonts w:ascii="Times New Roman"/>
          <w:b w:val="false"/>
          <w:i w:val="false"/>
          <w:color w:val="000000"/>
          <w:sz w:val="28"/>
        </w:rPr>
        <w:t>
      8) Орталық қызметкерлерін жұмысқа қабылдайды және жұмыстан босатады;</w:t>
      </w:r>
    </w:p>
    <w:bookmarkEnd w:id="54"/>
    <w:bookmarkStart w:name="z61" w:id="55"/>
    <w:p>
      <w:pPr>
        <w:spacing w:after="0"/>
        <w:ind w:left="0"/>
        <w:jc w:val="both"/>
      </w:pPr>
      <w:r>
        <w:rPr>
          <w:rFonts w:ascii="Times New Roman"/>
          <w:b w:val="false"/>
          <w:i w:val="false"/>
          <w:color w:val="000000"/>
          <w:sz w:val="28"/>
        </w:rPr>
        <w:t>
      9) Орталықтың қызметкерлеріне, Қазақстан Республикасының заңнамасына сәйкес көтермелеу шараларын қолданады және оларды жазалайды;</w:t>
      </w:r>
    </w:p>
    <w:bookmarkEnd w:id="55"/>
    <w:bookmarkStart w:name="z62" w:id="56"/>
    <w:p>
      <w:pPr>
        <w:spacing w:after="0"/>
        <w:ind w:left="0"/>
        <w:jc w:val="both"/>
      </w:pPr>
      <w:r>
        <w:rPr>
          <w:rFonts w:ascii="Times New Roman"/>
          <w:b w:val="false"/>
          <w:i w:val="false"/>
          <w:color w:val="000000"/>
          <w:sz w:val="28"/>
        </w:rPr>
        <w:t>
      10) өз орынбасарының (орынбасарларының) және Орталықтың өзге де басшы қызметкерлерінің мінедттері мен өкілетттік аясын айқындайды;</w:t>
      </w:r>
    </w:p>
    <w:bookmarkEnd w:id="56"/>
    <w:bookmarkStart w:name="z63" w:id="57"/>
    <w:p>
      <w:pPr>
        <w:spacing w:after="0"/>
        <w:ind w:left="0"/>
        <w:jc w:val="both"/>
      </w:pPr>
      <w:r>
        <w:rPr>
          <w:rFonts w:ascii="Times New Roman"/>
          <w:b w:val="false"/>
          <w:i w:val="false"/>
          <w:color w:val="000000"/>
          <w:sz w:val="28"/>
        </w:rPr>
        <w:t>
      11) оған Қазақстан Республикасы заңнамасымен, осы ережемен және басқару органымен жүктелген басқа да функцияларды жүзеге асырады.</w:t>
      </w:r>
    </w:p>
    <w:bookmarkEnd w:id="57"/>
    <w:bookmarkStart w:name="z64" w:id="58"/>
    <w:p>
      <w:pPr>
        <w:spacing w:after="0"/>
        <w:ind w:left="0"/>
        <w:jc w:val="left"/>
      </w:pPr>
      <w:r>
        <w:rPr>
          <w:rFonts w:ascii="Times New Roman"/>
          <w:b/>
          <w:i w:val="false"/>
          <w:color w:val="000000"/>
        </w:rPr>
        <w:t xml:space="preserve"> 5. Орталықтың мүлкінің құрылу тәртібі</w:t>
      </w:r>
    </w:p>
    <w:bookmarkEnd w:id="58"/>
    <w:bookmarkStart w:name="z65" w:id="59"/>
    <w:p>
      <w:pPr>
        <w:spacing w:after="0"/>
        <w:ind w:left="0"/>
        <w:jc w:val="both"/>
      </w:pPr>
      <w:r>
        <w:rPr>
          <w:rFonts w:ascii="Times New Roman"/>
          <w:b w:val="false"/>
          <w:i w:val="false"/>
          <w:color w:val="000000"/>
          <w:sz w:val="28"/>
        </w:rPr>
        <w:t>
      24. Орталық мүлкін бағасы оның теңгерімінде айқындалатын заңды тұлғаның активтері құрайды. Орталықтың мүлкі мыналардың:</w:t>
      </w:r>
    </w:p>
    <w:bookmarkEnd w:id="59"/>
    <w:bookmarkStart w:name="z66" w:id="60"/>
    <w:p>
      <w:pPr>
        <w:spacing w:after="0"/>
        <w:ind w:left="0"/>
        <w:jc w:val="both"/>
      </w:pPr>
      <w:r>
        <w:rPr>
          <w:rFonts w:ascii="Times New Roman"/>
          <w:b w:val="false"/>
          <w:i w:val="false"/>
          <w:color w:val="000000"/>
          <w:sz w:val="28"/>
        </w:rPr>
        <w:t>
      1) оған меншік иесі берген мүлік;</w:t>
      </w:r>
    </w:p>
    <w:bookmarkEnd w:id="60"/>
    <w:bookmarkStart w:name="z67" w:id="61"/>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61"/>
    <w:bookmarkStart w:name="z68" w:id="62"/>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көздері есебінен құрылады.</w:t>
      </w:r>
    </w:p>
    <w:bookmarkEnd w:id="62"/>
    <w:bookmarkStart w:name="z69" w:id="63"/>
    <w:p>
      <w:pPr>
        <w:spacing w:after="0"/>
        <w:ind w:left="0"/>
        <w:jc w:val="both"/>
      </w:pPr>
      <w:r>
        <w:rPr>
          <w:rFonts w:ascii="Times New Roman"/>
          <w:b w:val="false"/>
          <w:i w:val="false"/>
          <w:color w:val="000000"/>
          <w:sz w:val="28"/>
        </w:rPr>
        <w:t>
      25. Орталықтың дербес иеліктен шығаруға немесе оған бекітілген мүлік пен оған смета құралдары бойынша бөлінген мүлікке өзгеше тәсілмен иелік етуге құқығы жоқ.</w:t>
      </w:r>
    </w:p>
    <w:bookmarkEnd w:id="63"/>
    <w:bookmarkStart w:name="z70" w:id="64"/>
    <w:p>
      <w:pPr>
        <w:spacing w:after="0"/>
        <w:ind w:left="0"/>
        <w:jc w:val="both"/>
      </w:pPr>
      <w:r>
        <w:rPr>
          <w:rFonts w:ascii="Times New Roman"/>
          <w:b w:val="false"/>
          <w:i w:val="false"/>
          <w:color w:val="000000"/>
          <w:sz w:val="28"/>
        </w:rPr>
        <w:t>
      26. Егер Қазақстан Республикасының заңдарымен Орталыққа кіріс әкелетін қызметті жүзеге асыру құқығы берілсе, онда білім беру, сорт сынағы, ветеринария, орман шаруашылығы, ерекше қорғалатын табиғи аумақтар салаларындағы мемлекеттік мекемелер, сондай-ақ мемлекеттік кітапханалар, мемлекеттік мұражайлар мен мұражай-қорықтар өндіретін тауарларды (жұмыстарды, көрсетілетін қызметтерді) өткізуден түсетін ақшаны қоспағанда, мұндай қызметтен алынған ақша Қазақстан Республикасының заңдарына сәйкес тиісті бюджеттің есебіне жатқызылады.</w:t>
      </w:r>
    </w:p>
    <w:bookmarkEnd w:id="64"/>
    <w:bookmarkStart w:name="z71" w:id="65"/>
    <w:p>
      <w:pPr>
        <w:spacing w:after="0"/>
        <w:ind w:left="0"/>
        <w:jc w:val="both"/>
      </w:pPr>
      <w:r>
        <w:rPr>
          <w:rFonts w:ascii="Times New Roman"/>
          <w:b w:val="false"/>
          <w:i w:val="false"/>
          <w:color w:val="000000"/>
          <w:sz w:val="28"/>
        </w:rPr>
        <w:t>
      27. Орталық бухгалтерлік есеп жүргізеді және Қазақстан Республикасының заңнамасына сәйкес есептілік ұсынады.</w:t>
      </w:r>
    </w:p>
    <w:bookmarkEnd w:id="65"/>
    <w:bookmarkStart w:name="z72" w:id="66"/>
    <w:p>
      <w:pPr>
        <w:spacing w:after="0"/>
        <w:ind w:left="0"/>
        <w:jc w:val="both"/>
      </w:pPr>
      <w:r>
        <w:rPr>
          <w:rFonts w:ascii="Times New Roman"/>
          <w:b w:val="false"/>
          <w:i w:val="false"/>
          <w:color w:val="000000"/>
          <w:sz w:val="28"/>
        </w:rPr>
        <w:t>
      28. Орталықтың қаржылық-шаруашылық қызметін тексеру және ревизияны Қазақстан Республикасы заңнамасында белгіленген тәртіппен басқару органы жүзеге асырады.</w:t>
      </w:r>
    </w:p>
    <w:bookmarkEnd w:id="66"/>
    <w:bookmarkStart w:name="z73" w:id="67"/>
    <w:p>
      <w:pPr>
        <w:spacing w:after="0"/>
        <w:ind w:left="0"/>
        <w:jc w:val="left"/>
      </w:pPr>
      <w:r>
        <w:rPr>
          <w:rFonts w:ascii="Times New Roman"/>
          <w:b/>
          <w:i w:val="false"/>
          <w:color w:val="000000"/>
        </w:rPr>
        <w:t xml:space="preserve"> 6. Орталықтағы жұмыс тәртібі</w:t>
      </w:r>
    </w:p>
    <w:bookmarkEnd w:id="67"/>
    <w:bookmarkStart w:name="z74" w:id="68"/>
    <w:p>
      <w:pPr>
        <w:spacing w:after="0"/>
        <w:ind w:left="0"/>
        <w:jc w:val="both"/>
      </w:pPr>
      <w:r>
        <w:rPr>
          <w:rFonts w:ascii="Times New Roman"/>
          <w:b w:val="false"/>
          <w:i w:val="false"/>
          <w:color w:val="000000"/>
          <w:sz w:val="28"/>
        </w:rPr>
        <w:t>
      29. Орталықтың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68"/>
    <w:bookmarkStart w:name="z75" w:id="69"/>
    <w:p>
      <w:pPr>
        <w:spacing w:after="0"/>
        <w:ind w:left="0"/>
        <w:jc w:val="both"/>
      </w:pPr>
      <w:r>
        <w:rPr>
          <w:rFonts w:ascii="Times New Roman"/>
          <w:b w:val="false"/>
          <w:i w:val="false"/>
          <w:color w:val="000000"/>
          <w:sz w:val="28"/>
        </w:rPr>
        <w:t>
      Жұмыс кестесі: күн сайын сағат 8:00ден 18:00-ге дейін;</w:t>
      </w:r>
    </w:p>
    <w:bookmarkEnd w:id="69"/>
    <w:bookmarkStart w:name="z76" w:id="70"/>
    <w:p>
      <w:pPr>
        <w:spacing w:after="0"/>
        <w:ind w:left="0"/>
        <w:jc w:val="both"/>
      </w:pPr>
      <w:r>
        <w:rPr>
          <w:rFonts w:ascii="Times New Roman"/>
          <w:b w:val="false"/>
          <w:i w:val="false"/>
          <w:color w:val="000000"/>
          <w:sz w:val="28"/>
        </w:rPr>
        <w:t>
      Үзіліс сағат 12:30 дан 14:00-ге дейін;</w:t>
      </w:r>
    </w:p>
    <w:bookmarkEnd w:id="70"/>
    <w:bookmarkStart w:name="z77" w:id="71"/>
    <w:p>
      <w:pPr>
        <w:spacing w:after="0"/>
        <w:ind w:left="0"/>
        <w:jc w:val="both"/>
      </w:pPr>
      <w:r>
        <w:rPr>
          <w:rFonts w:ascii="Times New Roman"/>
          <w:b w:val="false"/>
          <w:i w:val="false"/>
          <w:color w:val="000000"/>
          <w:sz w:val="28"/>
        </w:rPr>
        <w:t>
      Демалыс күндері: сенбі және жексенбі.</w:t>
      </w:r>
    </w:p>
    <w:bookmarkEnd w:id="71"/>
    <w:bookmarkStart w:name="z78" w:id="72"/>
    <w:p>
      <w:pPr>
        <w:spacing w:after="0"/>
        <w:ind w:left="0"/>
        <w:jc w:val="left"/>
      </w:pPr>
      <w:r>
        <w:rPr>
          <w:rFonts w:ascii="Times New Roman"/>
          <w:b/>
          <w:i w:val="false"/>
          <w:color w:val="000000"/>
        </w:rPr>
        <w:t xml:space="preserve"> 7. Құрылтай құжаттарына өзгерістер мен толықтырулар енгізудің тәртібі</w:t>
      </w:r>
    </w:p>
    <w:bookmarkEnd w:id="72"/>
    <w:bookmarkStart w:name="z79" w:id="73"/>
    <w:p>
      <w:pPr>
        <w:spacing w:after="0"/>
        <w:ind w:left="0"/>
        <w:jc w:val="both"/>
      </w:pPr>
      <w:r>
        <w:rPr>
          <w:rFonts w:ascii="Times New Roman"/>
          <w:b w:val="false"/>
          <w:i w:val="false"/>
          <w:color w:val="000000"/>
          <w:sz w:val="28"/>
        </w:rPr>
        <w:t>
      30. Орталықтың құрылтай құжаттарына өзгерістер мен толықтырулар енгізу басқару органының ұсынуы бойынша құрылтайшының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 Заңына сәйкес аймақты тіркеу органдарында тіркеледі.</w:t>
      </w:r>
    </w:p>
    <w:bookmarkEnd w:id="73"/>
    <w:bookmarkStart w:name="z80" w:id="74"/>
    <w:p>
      <w:pPr>
        <w:spacing w:after="0"/>
        <w:ind w:left="0"/>
        <w:jc w:val="left"/>
      </w:pPr>
      <w:r>
        <w:rPr>
          <w:rFonts w:ascii="Times New Roman"/>
          <w:b/>
          <w:i w:val="false"/>
          <w:color w:val="000000"/>
        </w:rPr>
        <w:t xml:space="preserve"> 8. Орталықты қайта құру және тарату шарттары</w:t>
      </w:r>
    </w:p>
    <w:bookmarkEnd w:id="74"/>
    <w:bookmarkStart w:name="z81" w:id="75"/>
    <w:p>
      <w:pPr>
        <w:spacing w:after="0"/>
        <w:ind w:left="0"/>
        <w:jc w:val="both"/>
      </w:pPr>
      <w:r>
        <w:rPr>
          <w:rFonts w:ascii="Times New Roman"/>
          <w:b w:val="false"/>
          <w:i w:val="false"/>
          <w:color w:val="000000"/>
          <w:sz w:val="28"/>
        </w:rPr>
        <w:t>
      31. Орталықты қайта құру және тарату аудан әкімінің келісімімен басқару органымен жүргізіледі.</w:t>
      </w:r>
    </w:p>
    <w:bookmarkEnd w:id="75"/>
    <w:bookmarkStart w:name="z82" w:id="76"/>
    <w:p>
      <w:pPr>
        <w:spacing w:after="0"/>
        <w:ind w:left="0"/>
        <w:jc w:val="both"/>
      </w:pPr>
      <w:r>
        <w:rPr>
          <w:rFonts w:ascii="Times New Roman"/>
          <w:b w:val="false"/>
          <w:i w:val="false"/>
          <w:color w:val="000000"/>
          <w:sz w:val="28"/>
        </w:rPr>
        <w:t>
      32. Орталық заңнамалық актілермен басқа да негіздер бойынша таратылуы мүмкін.</w:t>
      </w:r>
    </w:p>
    <w:bookmarkEnd w:id="76"/>
    <w:bookmarkStart w:name="z83" w:id="77"/>
    <w:p>
      <w:pPr>
        <w:spacing w:after="0"/>
        <w:ind w:left="0"/>
        <w:jc w:val="both"/>
      </w:pPr>
      <w:r>
        <w:rPr>
          <w:rFonts w:ascii="Times New Roman"/>
          <w:b w:val="false"/>
          <w:i w:val="false"/>
          <w:color w:val="000000"/>
          <w:sz w:val="28"/>
        </w:rPr>
        <w:t>
      33. Орталықты қайта ұйымдастыруды және таратуды жергілікті атқарушы орган жүзеге асырады.</w:t>
      </w:r>
    </w:p>
    <w:bookmarkEnd w:id="77"/>
    <w:bookmarkStart w:name="z84" w:id="78"/>
    <w:p>
      <w:pPr>
        <w:spacing w:after="0"/>
        <w:ind w:left="0"/>
        <w:jc w:val="both"/>
      </w:pPr>
      <w:r>
        <w:rPr>
          <w:rFonts w:ascii="Times New Roman"/>
          <w:b w:val="false"/>
          <w:i w:val="false"/>
          <w:color w:val="000000"/>
          <w:sz w:val="28"/>
        </w:rPr>
        <w:t>
      34. Кредит берушілердің талаптарын қанағаттандырғаннан кейін қалған таратылған мемлекеттік мекеменің мүлкін мемлекеттік мүлік жөніндегі уәкілетті орган немесе жергілікті атқарушы органның аппараты қайта бөледі.</w:t>
      </w:r>
    </w:p>
    <w:bookmarkEnd w:id="78"/>
    <w:bookmarkStart w:name="z85" w:id="79"/>
    <w:p>
      <w:pPr>
        <w:spacing w:after="0"/>
        <w:ind w:left="0"/>
        <w:jc w:val="both"/>
      </w:pPr>
      <w:r>
        <w:rPr>
          <w:rFonts w:ascii="Times New Roman"/>
          <w:b w:val="false"/>
          <w:i w:val="false"/>
          <w:color w:val="000000"/>
          <w:sz w:val="28"/>
        </w:rPr>
        <w:t>
      35. Таратылған мемлекеттік мекеменің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