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780f" w14:textId="0677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15 желтоқсандағы № 159-VII "2023-2025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22 қарашадағы № 49-VIII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Мақат, Доссор кенттерінің және бәйгетөбе ауылдық округінің бюджеттері туралы" Мақат аудандық мәслихатының 2022 жылғы 15 желтоқсандағы № 159-VІІ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335 812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295 891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335 812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4885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261 413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232 175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шығындар – 261 413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128 108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120 037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128 108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159-VIІ шешіміне 1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159-VIІ шешіміне 4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Доссор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159-VIІ шешіміне 7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