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2d26a" w14:textId="7e2d2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ауданы әкімдігі "Б" корпусының мемлекеттік әкімшілік қызметшілерінің жұмысын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ауданы әкімдігінің 2023 жылғы 5 қазандағы № 188 қаулысы. Күші жойылды - Атырау облысы Индер ауданы әкімдігінің 2026 жылғы 28 тамыздағы № 184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Атырау облысы Индер ауданы әкімдігінің 28.08.2026 № 184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Индер ауданы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Индер ауданы әкімдігі "Б" корпусының мемлекеттік әкімшілік қызметшілерінің жұмысын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Осы қаулының орындалуын бақылау аудан әкімі аппаратының басшысы А.Сансызбаевқа жүктелсін.</w:t>
      </w:r>
    </w:p>
    <w:bookmarkEnd w:id="2"/>
    <w:bookmarkStart w:name="z5" w:id="3"/>
    <w:p>
      <w:pPr>
        <w:spacing w:after="0"/>
        <w:ind w:left="0"/>
        <w:jc w:val="both"/>
      </w:pPr>
      <w:r>
        <w:rPr>
          <w:rFonts w:ascii="Times New Roman"/>
          <w:b w:val="false"/>
          <w:i w:val="false"/>
          <w:color w:val="000000"/>
          <w:sz w:val="28"/>
        </w:rPr>
        <w:t>
      3. Осы қаулы қой қойылған күнінен бастап күшіне енеді және ол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әкімінің </w:t>
            </w:r>
          </w:p>
          <w:p>
            <w:pPr>
              <w:spacing w:after="20"/>
              <w:ind w:left="20"/>
              <w:jc w:val="both"/>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Уразгалиев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7" w:id="4"/>
    <w:p>
      <w:pPr>
        <w:spacing w:after="0"/>
        <w:ind w:left="0"/>
        <w:jc w:val="left"/>
      </w:pPr>
      <w:r>
        <w:rPr>
          <w:rFonts w:ascii="Times New Roman"/>
          <w:b/>
          <w:i w:val="false"/>
          <w:color w:val="000000"/>
        </w:rPr>
        <w:t xml:space="preserve"> Индер ауданы әкімдігі "Б" корпусының мемлекеттік әкімшілік қызметшілерінің жұмысын бағалау әдістемесі</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Индер ауданы әкімдігі "Б" корпусының мемлекеттік әкімшілік қызметшілерінің жұмысын бағалау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сәйкес әзірленді және "Б" корпусы мемлекеттік әкімшілік қызметшілерінің қызметін бағалаудың тәртібін айқындайды.</w:t>
      </w:r>
    </w:p>
    <w:bookmarkEnd w:id="6"/>
    <w:bookmarkStart w:name="z10" w:id="7"/>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7"/>
    <w:bookmarkStart w:name="z11" w:id="8"/>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Start w:name="z12" w:id="9"/>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13" w:id="10"/>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0"/>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4" w:id="11"/>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11"/>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Start w:name="z15" w:id="12"/>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12"/>
    <w:bookmarkStart w:name="z16" w:id="13"/>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13"/>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7" w:id="14"/>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4"/>
    <w:bookmarkStart w:name="z18" w:id="15"/>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15"/>
    <w:bookmarkStart w:name="z19" w:id="16"/>
    <w:p>
      <w:pPr>
        <w:spacing w:after="0"/>
        <w:ind w:left="0"/>
        <w:jc w:val="both"/>
      </w:pPr>
      <w:r>
        <w:rPr>
          <w:rFonts w:ascii="Times New Roman"/>
          <w:b w:val="false"/>
          <w:i w:val="false"/>
          <w:color w:val="000000"/>
          <w:sz w:val="28"/>
        </w:rPr>
        <w:t>
      11. Бағалауды ұйымдастырушылық сүйемелдеуді Индер ауданы әкімі аппаратының персоналды басқару қызметі (кадр қызметі) міндеттерін атқару жүктелген, соның ішінде ақпараттық жүйе арқылы қамтамасыз етеді.</w:t>
      </w:r>
    </w:p>
    <w:bookmarkEnd w:id="16"/>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20" w:id="17"/>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17"/>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1" w:id="18"/>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8"/>
    <w:bookmarkStart w:name="z22" w:id="19"/>
    <w:p>
      <w:pPr>
        <w:spacing w:after="0"/>
        <w:ind w:left="0"/>
        <w:jc w:val="both"/>
      </w:pPr>
      <w:r>
        <w:rPr>
          <w:rFonts w:ascii="Times New Roman"/>
          <w:b w:val="false"/>
          <w:i w:val="false"/>
          <w:color w:val="000000"/>
          <w:sz w:val="28"/>
        </w:rPr>
        <w:t xml:space="preserve">
      14.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19"/>
    <w:bookmarkStart w:name="z23" w:id="20"/>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20"/>
    <w:bookmarkStart w:name="z24" w:id="21"/>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1"/>
    <w:bookmarkStart w:name="z25" w:id="22"/>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2"/>
    <w:bookmarkStart w:name="z26" w:id="23"/>
    <w:p>
      <w:pPr>
        <w:spacing w:after="0"/>
        <w:ind w:left="0"/>
        <w:jc w:val="both"/>
      </w:pPr>
      <w:r>
        <w:rPr>
          <w:rFonts w:ascii="Times New Roman"/>
          <w:b w:val="false"/>
          <w:i w:val="false"/>
          <w:color w:val="000000"/>
          <w:sz w:val="28"/>
        </w:rPr>
        <w:t>
      18. Бағалаушы адам мыналарға жауапты болады:</w:t>
      </w:r>
    </w:p>
    <w:bookmarkEnd w:id="23"/>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7" w:id="24"/>
    <w:p>
      <w:pPr>
        <w:spacing w:after="0"/>
        <w:ind w:left="0"/>
        <w:jc w:val="both"/>
      </w:pPr>
      <w:r>
        <w:rPr>
          <w:rFonts w:ascii="Times New Roman"/>
          <w:b w:val="false"/>
          <w:i w:val="false"/>
          <w:color w:val="000000"/>
          <w:sz w:val="28"/>
        </w:rPr>
        <w:t>
      19. Бағаланатын адам мыналарға жауапты болады:</w:t>
      </w:r>
    </w:p>
    <w:bookmarkEnd w:id="24"/>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8" w:id="25"/>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2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9" w:id="26"/>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басшысына және калибрлеу сессияларының қатысушыларына ғана белгілі болуы мүмкін.</w:t>
      </w:r>
    </w:p>
    <w:bookmarkEnd w:id="26"/>
    <w:bookmarkStart w:name="z30" w:id="27"/>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7"/>
    <w:bookmarkStart w:name="z31" w:id="28"/>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28"/>
    <w:bookmarkStart w:name="z32" w:id="29"/>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Индер ауданы экономика және қаржы бөлімінің,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2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осы Әдістеменің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Индер ауданы экономика және қаржы бөлімінің келісімімен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3" w:id="30"/>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30"/>
    <w:bookmarkStart w:name="z34" w:id="31"/>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3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5" w:id="32"/>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2"/>
    <w:bookmarkStart w:name="z36" w:id="33"/>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3"/>
    <w:bookmarkStart w:name="z37" w:id="34"/>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3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8" w:id="35"/>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5"/>
    <w:bookmarkStart w:name="z39" w:id="36"/>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36"/>
    <w:bookmarkStart w:name="z40" w:id="37"/>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7"/>
    <w:bookmarkStart w:name="z41" w:id="38"/>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8"/>
    <w:bookmarkStart w:name="z42" w:id="39"/>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39"/>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3" w:id="40"/>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40"/>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4" w:id="41"/>
    <w:p>
      <w:pPr>
        <w:spacing w:after="0"/>
        <w:ind w:left="0"/>
        <w:jc w:val="left"/>
      </w:pPr>
      <w:r>
        <w:rPr>
          <w:rFonts w:ascii="Times New Roman"/>
          <w:b/>
          <w:i w:val="false"/>
          <w:color w:val="000000"/>
        </w:rPr>
        <w:t xml:space="preserve"> 4-тарау. 360 әдісі бойынша бағалау тәртібі</w:t>
      </w:r>
    </w:p>
    <w:bookmarkEnd w:id="41"/>
    <w:bookmarkStart w:name="z45" w:id="42"/>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2"/>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6" w:id="43"/>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43"/>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7" w:id="44"/>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44"/>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8" w:id="45"/>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5"/>
    <w:bookmarkStart w:name="z49" w:id="4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6"/>
    <w:bookmarkStart w:name="z50" w:id="47"/>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47"/>
    <w:bookmarkStart w:name="z51" w:id="48"/>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8"/>
    <w:bookmarkStart w:name="z52" w:id="49"/>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49"/>
    <w:bookmarkStart w:name="z53" w:id="50"/>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50"/>
    <w:bookmarkStart w:name="z54" w:id="51"/>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5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5" w:id="52"/>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2"/>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56" w:id="53"/>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53"/>
    <w:bookmarkStart w:name="z57" w:id="54"/>
    <w:p>
      <w:pPr>
        <w:spacing w:after="0"/>
        <w:ind w:left="0"/>
        <w:jc w:val="both"/>
      </w:pPr>
      <w:r>
        <w:rPr>
          <w:rFonts w:ascii="Times New Roman"/>
          <w:b w:val="false"/>
          <w:i w:val="false"/>
          <w:color w:val="000000"/>
          <w:sz w:val="28"/>
        </w:rPr>
        <w:t xml:space="preserve">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54"/>
    <w:bookmarkStart w:name="z58" w:id="55"/>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bookmarkEnd w:id="55"/>
    <w:bookmarkStart w:name="z59" w:id="56"/>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56"/>
    <w:bookmarkStart w:name="z60" w:id="57"/>
    <w:p>
      <w:pPr>
        <w:spacing w:after="0"/>
        <w:ind w:left="0"/>
        <w:jc w:val="both"/>
      </w:pPr>
      <w:r>
        <w:rPr>
          <w:rFonts w:ascii="Times New Roman"/>
          <w:b w:val="false"/>
          <w:i w:val="false"/>
          <w:color w:val="000000"/>
          <w:sz w:val="28"/>
        </w:rPr>
        <w:t>
      47. НМИ:</w:t>
      </w:r>
    </w:p>
    <w:bookmarkEnd w:id="5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Start w:name="z61" w:id="58"/>
    <w:p>
      <w:pPr>
        <w:spacing w:after="0"/>
        <w:ind w:left="0"/>
        <w:jc w:val="both"/>
      </w:pPr>
      <w:r>
        <w:rPr>
          <w:rFonts w:ascii="Times New Roman"/>
          <w:b w:val="false"/>
          <w:i w:val="false"/>
          <w:color w:val="000000"/>
          <w:sz w:val="28"/>
        </w:rPr>
        <w:t>
      48. НМИ саны 5 құрайды.</w:t>
      </w:r>
    </w:p>
    <w:bookmarkEnd w:id="58"/>
    <w:bookmarkStart w:name="z62" w:id="59"/>
    <w:p>
      <w:pPr>
        <w:spacing w:after="0"/>
        <w:ind w:left="0"/>
        <w:jc w:val="left"/>
      </w:pPr>
      <w:r>
        <w:rPr>
          <w:rFonts w:ascii="Times New Roman"/>
          <w:b/>
          <w:i w:val="false"/>
          <w:color w:val="000000"/>
        </w:rPr>
        <w:t xml:space="preserve"> 1-параграф. НМИ жетістігін бағалау тәртібі</w:t>
      </w:r>
    </w:p>
    <w:bookmarkEnd w:id="59"/>
    <w:bookmarkStart w:name="z63" w:id="60"/>
    <w:p>
      <w:pPr>
        <w:spacing w:after="0"/>
        <w:ind w:left="0"/>
        <w:jc w:val="both"/>
      </w:pPr>
      <w:r>
        <w:rPr>
          <w:rFonts w:ascii="Times New Roman"/>
          <w:b w:val="false"/>
          <w:i w:val="false"/>
          <w:color w:val="000000"/>
          <w:sz w:val="28"/>
        </w:rPr>
        <w:t>
      49.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bookmarkEnd w:id="60"/>
    <w:bookmarkStart w:name="z64" w:id="61"/>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61"/>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65" w:id="62"/>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bookmarkEnd w:id="62"/>
    <w:bookmarkStart w:name="z66" w:id="63"/>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bookmarkEnd w:id="63"/>
    <w:bookmarkStart w:name="z67" w:id="64"/>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bookmarkEnd w:id="64"/>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68" w:id="65"/>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bookmarkEnd w:id="65"/>
    <w:bookmarkStart w:name="z69" w:id="66"/>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66"/>
    <w:bookmarkStart w:name="z70" w:id="67"/>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7"/>
    <w:bookmarkStart w:name="z71" w:id="68"/>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68"/>
    <w:bookmarkStart w:name="z72" w:id="69"/>
    <w:p>
      <w:pPr>
        <w:spacing w:after="0"/>
        <w:ind w:left="0"/>
        <w:jc w:val="both"/>
      </w:pPr>
      <w:r>
        <w:rPr>
          <w:rFonts w:ascii="Times New Roman"/>
          <w:b w:val="false"/>
          <w:i w:val="false"/>
          <w:color w:val="000000"/>
          <w:sz w:val="28"/>
        </w:rPr>
        <w:t>
      57.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69"/>
    <w:bookmarkStart w:name="z73" w:id="70"/>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bookmarkEnd w:id="70"/>
    <w:bookmarkStart w:name="z74" w:id="71"/>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71"/>
    <w:bookmarkStart w:name="z75" w:id="72"/>
    <w:p>
      <w:pPr>
        <w:spacing w:after="0"/>
        <w:ind w:left="0"/>
        <w:jc w:val="both"/>
      </w:pPr>
      <w:r>
        <w:rPr>
          <w:rFonts w:ascii="Times New Roman"/>
          <w:b w:val="false"/>
          <w:i w:val="false"/>
          <w:color w:val="000000"/>
          <w:sz w:val="28"/>
        </w:rPr>
        <w:t>
      60. Комиссияның шешімі ашық дауыс беру арқылы қабылданады.</w:t>
      </w:r>
    </w:p>
    <w:bookmarkEnd w:id="72"/>
    <w:bookmarkStart w:name="z76" w:id="73"/>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3"/>
    <w:bookmarkStart w:name="z77" w:id="74"/>
    <w:p>
      <w:pPr>
        <w:spacing w:after="0"/>
        <w:ind w:left="0"/>
        <w:jc w:val="both"/>
      </w:pPr>
      <w:r>
        <w:rPr>
          <w:rFonts w:ascii="Times New Roman"/>
          <w:b w:val="false"/>
          <w:i w:val="false"/>
          <w:color w:val="000000"/>
          <w:sz w:val="28"/>
        </w:rPr>
        <w:t>
      62. Комиссияның хатшысы персоналды басқару қызметінің қызметшісі болып табылады. Комиссияның хатшысы дауыс беруге қатыспайды.</w:t>
      </w:r>
    </w:p>
    <w:bookmarkEnd w:id="74"/>
    <w:bookmarkStart w:name="z78" w:id="75"/>
    <w:p>
      <w:pPr>
        <w:spacing w:after="0"/>
        <w:ind w:left="0"/>
        <w:jc w:val="both"/>
      </w:pPr>
      <w:r>
        <w:rPr>
          <w:rFonts w:ascii="Times New Roman"/>
          <w:b w:val="false"/>
          <w:i w:val="false"/>
          <w:color w:val="000000"/>
          <w:sz w:val="28"/>
        </w:rPr>
        <w:t>
      63. Персоналды басқару қызметі Комиссия төрағасымен келісілген мерзімдерге Комиссия отырысының өткізілуін қамтамасыз етеді.</w:t>
      </w:r>
    </w:p>
    <w:bookmarkEnd w:id="75"/>
    <w:bookmarkStart w:name="z79" w:id="76"/>
    <w:p>
      <w:pPr>
        <w:spacing w:after="0"/>
        <w:ind w:left="0"/>
        <w:jc w:val="both"/>
      </w:pPr>
      <w:r>
        <w:rPr>
          <w:rFonts w:ascii="Times New Roman"/>
          <w:b w:val="false"/>
          <w:i w:val="false"/>
          <w:color w:val="000000"/>
          <w:sz w:val="28"/>
        </w:rPr>
        <w:t>
      64. Персоналды басқару қызметі Комиссияның отырысына келесі құжаттарды ұсынады:</w:t>
      </w:r>
    </w:p>
    <w:bookmarkEnd w:id="76"/>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Тәртіптің </w:t>
      </w:r>
      <w:r>
        <w:rPr>
          <w:rFonts w:ascii="Times New Roman"/>
          <w:b w:val="false"/>
          <w:i w:val="false"/>
          <w:color w:val="000000"/>
          <w:sz w:val="28"/>
        </w:rPr>
        <w:t>3-қосымшасына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Start w:name="z80" w:id="77"/>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bookmarkEnd w:id="77"/>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81" w:id="78"/>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2" w:id="79"/>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bookmarkEnd w:id="79"/>
    <w:bookmarkStart w:name="z83" w:id="80"/>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соң екі жұмыс күні ішінде таныстырады.</w:t>
      </w:r>
    </w:p>
    <w:bookmarkEnd w:id="80"/>
    <w:bookmarkStart w:name="z84" w:id="81"/>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81"/>
    <w:bookmarkStart w:name="z85" w:id="82"/>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2"/>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86" w:id="83"/>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  ___________________________  (тегі, аты-жөнінің бірінші әріптері)  күні________________________  қолы_______________________</w:t>
            </w:r>
          </w:p>
        </w:tc>
      </w:tr>
    </w:tbl>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 жыл   (жеке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__________________________ Қызметшінің лауазымы: ____________________________________________________ 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 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НМИ бойынша бағалау парағы   ________________________________________________   (бағаланатын адамның Т.А.Ә., лауазымы)   _________________________________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 НМИ санына бөлінген НМИ бойынша бағалау сомасы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 Қызметшінің бағалау нәтижесі қорытынды бағаның негізінде қойылады Бағаланатын адам Бағалайтын адам ________________________________ ____________________________ (тегі, бас әріптер) (тегі, бас әріптер) күні_____________________________ күні________________________ қолы____________________________ қолы_______________________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Саралау әдісі бойынша бағалау парағы</w:t>
      </w:r>
    </w:p>
    <w:p>
      <w:pPr>
        <w:spacing w:after="0"/>
        <w:ind w:left="0"/>
        <w:jc w:val="both"/>
      </w:pPr>
      <w:r>
        <w:rPr>
          <w:rFonts w:ascii="Times New Roman"/>
          <w:b w:val="false"/>
          <w:i w:val="false"/>
          <w:color w:val="000000"/>
          <w:sz w:val="28"/>
        </w:rPr>
        <w:t>
      Бағаланатын қызметшінің Т. А.Ә. ____________________________ Бағалайтын қызметшінің (құрылымдық бөлімше/мемлекеттік орган басшысының) Т.А.Ә. 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 Қызметшінің бағалау нәтижесі орташа қорытынды бағаның негізінде қойылады.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Құрылымдық бөлімшелер басшыларының 360 әдісімен бағалау парағы   Құрылымдық бөлімше басшысының Т. А.Ә___________________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 Бұл әдіс Сіздің әріптесіңізге өзінің күшті және әлсіз жақтарын жақсы түсінуге,  одан әрі өсу мен даму әлеуетін көруге көмектеседі.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 Бағаларды объективті түрде, жеке ұнатуларсыз/ұнатпауларсыз қою керек.  Жасырындылыққа кепілдік беріледі.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 құзырет көрінбейді; құзырет сирек көрінеді; құзырет жағдайлардың жартысында көрінеді; құзырет көп жағдайда көрінеді; құзырет әрқашан көрінеді.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қызметшілерін 360 әдісімен бағалау парағы   Бағаланатын қызметкердің Т.А.Ә ______________________________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 Бұл әдіс Сіздің әріптесіңізге өзінің күшті және әлсіз жақтарын жақсы түсінуге,  одан әрі өсу мен даму әлеуетін көруге көмектеседі.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 Бағаларды объективті түрде, жеке ұнатуларсыз/ұнатпауларсыз қою керек.  Жасырындылыққа кепілдік беріледі.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 құзырет көрінбейді; құзырет сирек көрінеді; құзырет жағдайлардың жартысында көрінеді; құзырет көп жағдайда көрінеді; құзырет әрқашан көрінеді.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 Бағалау нәтижесі: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  ____________________________  (тегі, аты-жөнінің бірінші әріптері)  күні________________________  қолы_______________________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__________________________________ жыл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 Қызметшінің лауазымы: ___________________________________________ Қызметшінің құрылымдық бөлімшесінің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p>
      <w:pPr>
        <w:spacing w:after="0"/>
        <w:ind w:left="0"/>
        <w:jc w:val="both"/>
      </w:pPr>
      <w:r>
        <w:rPr>
          <w:rFonts w:ascii="Times New Roman"/>
          <w:b w:val="false"/>
          <w:i w:val="false"/>
          <w:color w:val="000000"/>
          <w:sz w:val="28"/>
        </w:rPr>
        <w:t>
      Қызметші Тікелей басшы ________________________ _______________________ (тегі, аты-жөні) (тегі, аты-жөні) күні: ___________________ күні: ___________________ қолы:___________________ қолы:___________________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  ____________________________  (тегі, аты-жөнінің бірінші әріптері)  күні________________________  қолы_______________________</w:t>
            </w:r>
          </w:p>
        </w:tc>
      </w:tr>
    </w:tbl>
    <w:p>
      <w:pPr>
        <w:spacing w:after="0"/>
        <w:ind w:left="0"/>
        <w:jc w:val="left"/>
      </w:pPr>
      <w:r>
        <w:rPr>
          <w:rFonts w:ascii="Times New Roman"/>
          <w:b/>
          <w:i w:val="false"/>
          <w:color w:val="000000"/>
        </w:rPr>
        <w:t xml:space="preserve"> НМИ бойынша бағалау парағы   ____________________________________________   (Т.А.Ә.,бағаланатын тұлғаның лауазымы)   ____________________________________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 (қанағаттанарлықсыз, қанағаттанарлық, тиімді, өте жақсы)</w:t>
      </w:r>
    </w:p>
    <w:p>
      <w:pPr>
        <w:spacing w:after="0"/>
        <w:ind w:left="0"/>
        <w:jc w:val="both"/>
      </w:pPr>
      <w:r>
        <w:rPr>
          <w:rFonts w:ascii="Times New Roman"/>
          <w:b w:val="false"/>
          <w:i w:val="false"/>
          <w:color w:val="000000"/>
          <w:sz w:val="28"/>
        </w:rPr>
        <w:t>
      Қызметші Тікелей басшы ________________________ ________________________ (тегі, аты-жөні) (тегі, аты-жөні) күні: ___________________ күні: ____________________ қолы:___________________ қолы:____________________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Лауазымды тұлға  ____________________________  (тегі, аты-жөнінің бірінші әріптері)  күні________________________  қолы_______________________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________________________________________________________________   (мемлекеттік органның атауы)  ________________________________________________________________  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________________________________________ Тексерілді: Комиссияның хатшысы: _________________________ Күні: ___________ (тегі, аты-жөні, қолы) Комиссияның төрағасы: _________________________ Күні: ___________ (тегі, аты-жөні, қолы) Комиссияның мүшесі: __________________________ Күні: ____________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