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c5a9" w14:textId="74ac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2022 жылғы 13 желтоқсандағы № 158-VІІ "2023-2025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22 желтоқсандағы № 59-VIII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13 желтоқсандағы № 158-VІІ "2023-2025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8 967 723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2 002 717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6 915 212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9 606 789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- 359 735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36 225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395 960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- 1 043 867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1 043 867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562 919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13 692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494 640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аудандық бюджетте республикалық бюджеттен 375 104 мың теңге сомасында ағымдағы нысаналы және нысаналы даму трансферттері көзделгенi ескерілсін.".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бюджетте облыстық бюджеттен 4 349 948 мың теңге сомасында ағымдағы нысаналы, нысаналы даму трансферттері және кредиттер көзделгенi ескерілсін.".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59-VІІІ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158-VІІ шешіміне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Индер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Материалдыцқ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