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42e6" w14:textId="4604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Исатай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26 желтоқсандағы № 68-VIII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2023-2025 жылдарға арналған ауылдық округтер бюджет жобасын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288 431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87 796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199 964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294 628 мың теңге.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- 6 197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6 197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165 022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17 541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146 903 мың теңге.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166 792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- 1 770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- 1 770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1 770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304 961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22 823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282 136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306 092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1 131 мың теңге.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1 131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290 629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36 778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- 711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253 140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292 370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1 741 мың теңге.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1 741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Нарын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110 805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5 345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105 351 мың теңге.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111 935 мың теңге.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1 130 мың теңге.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1 130 мың теңге.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1 130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111 853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5 188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- 176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106 489 мың теңге.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112 508 мың теңге.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- 655 мың теңге.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- 655 мың теңге.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- 655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Зинеден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132 571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5 545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127 014 мың теңге.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134 622 мың теңге.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- 2 051 мың теңге.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2 051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округтер бюджеттеріне берілетін субвенция көлемдері 2024 жылға 370 164 мың теңге сомасында, оның ішінде: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42 579 мың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70 377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62 788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70 415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52 138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35 406 мың теңге.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36 461 мың теңге көзделсін.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ауылдық округтер бюджеттеріне берілетін трансферт көлемдері 2024 жылға 946 962 мың теңге сомасында, оның ішінде: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199 964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57 194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94 554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72 545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86 283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204 609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231 813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Исатай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жылдың 1 қаңтарынан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2025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2026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2026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16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2026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2026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17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2026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8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Исатай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18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2026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