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23b3" w14:textId="b682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Цифрландыру және архивтер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2023 жылғы 1 тамыздағы № 148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Цифрландыру және архивтер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Цифрландыру және архивтер басқармасы" мемлекеттік мекемесі заңнамада белгіленген тәртіппен осы қаулыдан туындайтын шараларды алсын.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жетешілік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 тамыздағы</w:t>
            </w:r>
            <w:r>
              <w:br/>
            </w:r>
            <w:r>
              <w:rPr>
                <w:rFonts w:ascii="Times New Roman"/>
                <w:b w:val="false"/>
                <w:i w:val="false"/>
                <w:color w:val="000000"/>
                <w:sz w:val="20"/>
              </w:rPr>
              <w:t>№ 148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 тамыздағы</w:t>
            </w:r>
            <w:r>
              <w:br/>
            </w:r>
            <w:r>
              <w:rPr>
                <w:rFonts w:ascii="Times New Roman"/>
                <w:b w:val="false"/>
                <w:i w:val="false"/>
                <w:color w:val="000000"/>
                <w:sz w:val="20"/>
              </w:rPr>
              <w:t>№ 148 қаулысымен бекітілген</w:t>
            </w:r>
          </w:p>
        </w:tc>
      </w:tr>
    </w:tbl>
    <w:bookmarkStart w:name="z12" w:id="5"/>
    <w:p>
      <w:pPr>
        <w:spacing w:after="0"/>
        <w:ind w:left="0"/>
        <w:jc w:val="left"/>
      </w:pPr>
      <w:r>
        <w:rPr>
          <w:rFonts w:ascii="Times New Roman"/>
          <w:b/>
          <w:i w:val="false"/>
          <w:color w:val="000000"/>
        </w:rPr>
        <w:t xml:space="preserve"> "Атырау облысы Цифрландыру және архивтер басқармасы" мемлекеттік мекемесі туралы ЕРЕЖЕ</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Атырау облысы Цифрландыру және архивтер басқармасы (бұдан әрі - Басқарма) Атырау облысы бойынша цифрландыру, жобалық басқару және архив ісі саласында басшылықты жүзеге асыратын Қазақстан Республикасының мемлекеттік органы болып табылады.</w:t>
      </w:r>
    </w:p>
    <w:bookmarkEnd w:id="7"/>
    <w:bookmarkStart w:name="z15" w:id="8"/>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6" w:id="9"/>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7" w:id="1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0"/>
    <w:bookmarkStart w:name="z18" w:id="11"/>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
    <w:bookmarkStart w:name="z21" w:id="14"/>
    <w:p>
      <w:pPr>
        <w:spacing w:after="0"/>
        <w:ind w:left="0"/>
        <w:jc w:val="both"/>
      </w:pPr>
      <w:r>
        <w:rPr>
          <w:rFonts w:ascii="Times New Roman"/>
          <w:b w:val="false"/>
          <w:i w:val="false"/>
          <w:color w:val="000000"/>
          <w:sz w:val="28"/>
        </w:rPr>
        <w:t>
      8. Басқарманың орналасқан жері: 060002, Қазақстан Республикасы, Атырау облысы, Атырау қаласы, Әйтеке би көшесі, 77.</w:t>
      </w:r>
    </w:p>
    <w:bookmarkEnd w:id="14"/>
    <w:bookmarkStart w:name="z22" w:id="15"/>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5"/>
    <w:bookmarkStart w:name="z23" w:id="16"/>
    <w:p>
      <w:pPr>
        <w:spacing w:after="0"/>
        <w:ind w:left="0"/>
        <w:jc w:val="both"/>
      </w:pPr>
      <w:r>
        <w:rPr>
          <w:rFonts w:ascii="Times New Roman"/>
          <w:b w:val="false"/>
          <w:i w:val="false"/>
          <w:color w:val="000000"/>
          <w:sz w:val="28"/>
        </w:rPr>
        <w:t>
      10. Басқарманың қызметін қаржыландыру облыстық бюджеттен жүзеге асырылады.</w:t>
      </w:r>
    </w:p>
    <w:bookmarkEnd w:id="16"/>
    <w:bookmarkStart w:name="z24" w:id="17"/>
    <w:p>
      <w:pPr>
        <w:spacing w:after="0"/>
        <w:ind w:left="0"/>
        <w:jc w:val="both"/>
      </w:pPr>
      <w:r>
        <w:rPr>
          <w:rFonts w:ascii="Times New Roman"/>
          <w:b w:val="false"/>
          <w:i w:val="false"/>
          <w:color w:val="000000"/>
          <w:sz w:val="28"/>
        </w:rPr>
        <w:t>
      11. Басқармаға кәсіпкерлік субъектілерімен өкілеттіктері болып табылатын міндеттерді Басқарманың орындау тұрғысынан шарттық қарым-қатынас жасауға тыйым салынады.</w:t>
      </w:r>
    </w:p>
    <w:bookmarkEnd w:id="17"/>
    <w:bookmarkStart w:name="z25"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6" w:id="19"/>
    <w:p>
      <w:pPr>
        <w:spacing w:after="0"/>
        <w:ind w:left="0"/>
        <w:jc w:val="left"/>
      </w:pPr>
      <w:r>
        <w:rPr>
          <w:rFonts w:ascii="Times New Roman"/>
          <w:b/>
          <w:i w:val="false"/>
          <w:color w:val="000000"/>
        </w:rPr>
        <w:t xml:space="preserve"> 2. Басқарманың мақсаттары мен өкілеттіктері</w:t>
      </w:r>
    </w:p>
    <w:bookmarkEnd w:id="19"/>
    <w:bookmarkStart w:name="z27" w:id="20"/>
    <w:p>
      <w:pPr>
        <w:spacing w:after="0"/>
        <w:ind w:left="0"/>
        <w:jc w:val="both"/>
      </w:pPr>
      <w:r>
        <w:rPr>
          <w:rFonts w:ascii="Times New Roman"/>
          <w:b w:val="false"/>
          <w:i w:val="false"/>
          <w:color w:val="000000"/>
          <w:sz w:val="28"/>
        </w:rPr>
        <w:t>
      12. Мақсаттары:</w:t>
      </w:r>
    </w:p>
    <w:bookmarkEnd w:id="20"/>
    <w:bookmarkStart w:name="z28" w:id="21"/>
    <w:p>
      <w:pPr>
        <w:spacing w:after="0"/>
        <w:ind w:left="0"/>
        <w:jc w:val="both"/>
      </w:pPr>
      <w:r>
        <w:rPr>
          <w:rFonts w:ascii="Times New Roman"/>
          <w:b w:val="false"/>
          <w:i w:val="false"/>
          <w:color w:val="000000"/>
          <w:sz w:val="28"/>
        </w:rPr>
        <w:t>
      1) Атырау облысының әкімдігіне бағынысты мекемелер мен ұйымдарына цифрландыру және ақпараттық-коммуникациялық технологиялар саласындағы заманауи жобаларының техникалық құжаттамасын келісу;</w:t>
      </w:r>
    </w:p>
    <w:bookmarkEnd w:id="21"/>
    <w:bookmarkStart w:name="z29" w:id="22"/>
    <w:p>
      <w:pPr>
        <w:spacing w:after="0"/>
        <w:ind w:left="0"/>
        <w:jc w:val="both"/>
      </w:pPr>
      <w:r>
        <w:rPr>
          <w:rFonts w:ascii="Times New Roman"/>
          <w:b w:val="false"/>
          <w:i w:val="false"/>
          <w:color w:val="000000"/>
          <w:sz w:val="28"/>
        </w:rPr>
        <w:t>
      2) облыс аумағында архив iсi және құжаттамалық қамтамасыз ету саласындағы бiрыңғай мемлекеттiк саясатты iске асыру;</w:t>
      </w:r>
    </w:p>
    <w:bookmarkEnd w:id="22"/>
    <w:bookmarkStart w:name="z30" w:id="23"/>
    <w:p>
      <w:pPr>
        <w:spacing w:after="0"/>
        <w:ind w:left="0"/>
        <w:jc w:val="both"/>
      </w:pPr>
      <w:r>
        <w:rPr>
          <w:rFonts w:ascii="Times New Roman"/>
          <w:b w:val="false"/>
          <w:i w:val="false"/>
          <w:color w:val="000000"/>
          <w:sz w:val="28"/>
        </w:rPr>
        <w:t>
      3) "Ақылды қала" тұжырымдамасын іске асыруды және тиімді ақпараттық технологияларды енгізуді қамтамасыз ету;</w:t>
      </w:r>
    </w:p>
    <w:bookmarkEnd w:id="23"/>
    <w:bookmarkStart w:name="z31" w:id="24"/>
    <w:p>
      <w:pPr>
        <w:spacing w:after="0"/>
        <w:ind w:left="0"/>
        <w:jc w:val="both"/>
      </w:pPr>
      <w:r>
        <w:rPr>
          <w:rFonts w:ascii="Times New Roman"/>
          <w:b w:val="false"/>
          <w:i w:val="false"/>
          <w:color w:val="000000"/>
          <w:sz w:val="28"/>
        </w:rPr>
        <w:t>
      4) облыс аумағында жобалық басқаруды енгізу шеңберінде консультативтік-кеңесші органдардың қызметін, оның ішінде жобалық басқару мәселелері бойынша әзірлеу топтарының отырысын қамтамасыз ету;</w:t>
      </w:r>
    </w:p>
    <w:bookmarkEnd w:id="24"/>
    <w:bookmarkStart w:name="z32" w:id="25"/>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Атырау облысы әкімдігінің 10.12.2024 № </w:t>
      </w:r>
      <w:r>
        <w:rPr>
          <w:rFonts w:ascii="Times New Roman"/>
          <w:b w:val="false"/>
          <w:i w:val="false"/>
          <w:color w:val="000000"/>
          <w:sz w:val="28"/>
        </w:rPr>
        <w:t>268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13. Өкілеттіктері:</w:t>
      </w:r>
    </w:p>
    <w:bookmarkEnd w:id="26"/>
    <w:bookmarkStart w:name="z34" w:id="27"/>
    <w:p>
      <w:pPr>
        <w:spacing w:after="0"/>
        <w:ind w:left="0"/>
        <w:jc w:val="both"/>
      </w:pPr>
      <w:r>
        <w:rPr>
          <w:rFonts w:ascii="Times New Roman"/>
          <w:b w:val="false"/>
          <w:i w:val="false"/>
          <w:color w:val="000000"/>
          <w:sz w:val="28"/>
        </w:rPr>
        <w:t>
      1) құқықтары:</w:t>
      </w:r>
    </w:p>
    <w:bookmarkEnd w:id="27"/>
    <w:bookmarkStart w:name="z35" w:id="28"/>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8"/>
    <w:bookmarkStart w:name="z36" w:id="29"/>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9"/>
    <w:bookmarkStart w:name="z37" w:id="30"/>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30"/>
    <w:bookmarkStart w:name="z38" w:id="31"/>
    <w:p>
      <w:pPr>
        <w:spacing w:after="0"/>
        <w:ind w:left="0"/>
        <w:jc w:val="both"/>
      </w:pPr>
      <w:r>
        <w:rPr>
          <w:rFonts w:ascii="Times New Roman"/>
          <w:b w:val="false"/>
          <w:i w:val="false"/>
          <w:color w:val="000000"/>
          <w:sz w:val="28"/>
        </w:rPr>
        <w:t>
      2) міндеттері: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Конституциясы</w:t>
      </w:r>
      <w:r>
        <w:rPr>
          <w:rFonts w:ascii="Times New Roman"/>
          <w:b w:val="false"/>
          <w:i w:val="false"/>
          <w:color w:val="000000"/>
          <w:sz w:val="28"/>
        </w:rPr>
        <w:t xml:space="preserve"> мен заңнамасын сақтау;</w:t>
      </w:r>
    </w:p>
    <w:bookmarkStart w:name="z40" w:id="32"/>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32"/>
    <w:bookmarkStart w:name="z41" w:id="33"/>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3"/>
    <w:bookmarkStart w:name="z42" w:id="34"/>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4"/>
    <w:bookmarkStart w:name="z43" w:id="35"/>
    <w:p>
      <w:pPr>
        <w:spacing w:after="0"/>
        <w:ind w:left="0"/>
        <w:jc w:val="both"/>
      </w:pPr>
      <w:r>
        <w:rPr>
          <w:rFonts w:ascii="Times New Roman"/>
          <w:b w:val="false"/>
          <w:i w:val="false"/>
          <w:color w:val="000000"/>
          <w:sz w:val="28"/>
        </w:rPr>
        <w:t>
      14. Функциялары:</w:t>
      </w:r>
    </w:p>
    <w:bookmarkEnd w:id="35"/>
    <w:bookmarkStart w:name="z12" w:id="36"/>
    <w:p>
      <w:pPr>
        <w:spacing w:after="0"/>
        <w:ind w:left="0"/>
        <w:jc w:val="both"/>
      </w:pPr>
      <w:r>
        <w:rPr>
          <w:rFonts w:ascii="Times New Roman"/>
          <w:b w:val="false"/>
          <w:i w:val="false"/>
          <w:color w:val="000000"/>
          <w:sz w:val="28"/>
        </w:rPr>
        <w:t>
      1) цифрлық сауаттылықты арттыру үшін жағдай жасау;</w:t>
      </w:r>
    </w:p>
    <w:bookmarkEnd w:id="36"/>
    <w:bookmarkStart w:name="z13" w:id="37"/>
    <w:p>
      <w:pPr>
        <w:spacing w:after="0"/>
        <w:ind w:left="0"/>
        <w:jc w:val="both"/>
      </w:pPr>
      <w:r>
        <w:rPr>
          <w:rFonts w:ascii="Times New Roman"/>
          <w:b w:val="false"/>
          <w:i w:val="false"/>
          <w:color w:val="000000"/>
          <w:sz w:val="28"/>
        </w:rPr>
        <w:t>
      2) ақпараттық-коммуникациялық көрсетілетін қызметтердің каталогына сәйкес "Электрондық үкіметтің" ақпараттық-коммуникациялық инфрақұрылымының операторынан ақпараттық-коммуникациялық көрсетілетін қызметтерді сатып алу;</w:t>
      </w:r>
    </w:p>
    <w:bookmarkEnd w:id="37"/>
    <w:bookmarkStart w:name="z14" w:id="38"/>
    <w:p>
      <w:pPr>
        <w:spacing w:after="0"/>
        <w:ind w:left="0"/>
        <w:jc w:val="both"/>
      </w:pPr>
      <w:r>
        <w:rPr>
          <w:rFonts w:ascii="Times New Roman"/>
          <w:b w:val="false"/>
          <w:i w:val="false"/>
          <w:color w:val="000000"/>
          <w:sz w:val="28"/>
        </w:rPr>
        <w:t>
      3) операторға деректерді басқару жөніндегі уәкілетті орган бекіткен деректерді басқару талаптарына сәйкес деректерді талдауды жүзеге асыру үшін электрондық ақпараттық ресурстарға қолжетімділік беру;</w:t>
      </w:r>
    </w:p>
    <w:bookmarkEnd w:id="38"/>
    <w:bookmarkStart w:name="z15" w:id="39"/>
    <w:p>
      <w:pPr>
        <w:spacing w:after="0"/>
        <w:ind w:left="0"/>
        <w:jc w:val="both"/>
      </w:pPr>
      <w:r>
        <w:rPr>
          <w:rFonts w:ascii="Times New Roman"/>
          <w:b w:val="false"/>
          <w:i w:val="false"/>
          <w:color w:val="000000"/>
          <w:sz w:val="28"/>
        </w:rPr>
        <w:t>
      4) жергілікті атқарушы орган қызметінің бағыттарын және мемлекеттік органдардың архитектурасын әзірлеу, іске асыру, іске асырылуын қолдап отыру, мониторингтеу және дамыту қағидаларын ескере отырып, "Электрондық үкіметтің" архитектурасын, "Электрондық әкімдіктің" үлгілік архитектурасын дамыту жөніндегі талаптардың сақталуын қамтамасыз ету;</w:t>
      </w:r>
    </w:p>
    <w:bookmarkEnd w:id="39"/>
    <w:bookmarkStart w:name="z16" w:id="40"/>
    <w:p>
      <w:pPr>
        <w:spacing w:after="0"/>
        <w:ind w:left="0"/>
        <w:jc w:val="both"/>
      </w:pPr>
      <w:r>
        <w:rPr>
          <w:rFonts w:ascii="Times New Roman"/>
          <w:b w:val="false"/>
          <w:i w:val="false"/>
          <w:color w:val="000000"/>
          <w:sz w:val="28"/>
        </w:rPr>
        <w:t>
      5)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асыру;</w:t>
      </w:r>
    </w:p>
    <w:bookmarkEnd w:id="40"/>
    <w:bookmarkStart w:name="z17" w:id="41"/>
    <w:p>
      <w:pPr>
        <w:spacing w:after="0"/>
        <w:ind w:left="0"/>
        <w:jc w:val="both"/>
      </w:pPr>
      <w:r>
        <w:rPr>
          <w:rFonts w:ascii="Times New Roman"/>
          <w:b w:val="false"/>
          <w:i w:val="false"/>
          <w:color w:val="000000"/>
          <w:sz w:val="28"/>
        </w:rPr>
        <w:t>
      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bookmarkEnd w:id="41"/>
    <w:bookmarkStart w:name="z18" w:id="42"/>
    <w:p>
      <w:pPr>
        <w:spacing w:after="0"/>
        <w:ind w:left="0"/>
        <w:jc w:val="both"/>
      </w:pPr>
      <w:r>
        <w:rPr>
          <w:rFonts w:ascii="Times New Roman"/>
          <w:b w:val="false"/>
          <w:i w:val="false"/>
          <w:color w:val="000000"/>
          <w:sz w:val="28"/>
        </w:rPr>
        <w:t>
      7)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bookmarkEnd w:id="42"/>
    <w:bookmarkStart w:name="z19" w:id="43"/>
    <w:p>
      <w:pPr>
        <w:spacing w:after="0"/>
        <w:ind w:left="0"/>
        <w:jc w:val="both"/>
      </w:pPr>
      <w:r>
        <w:rPr>
          <w:rFonts w:ascii="Times New Roman"/>
          <w:b w:val="false"/>
          <w:i w:val="false"/>
          <w:color w:val="000000"/>
          <w:sz w:val="28"/>
        </w:rPr>
        <w:t>
      8)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асыру;</w:t>
      </w:r>
    </w:p>
    <w:bookmarkEnd w:id="43"/>
    <w:bookmarkStart w:name="z20" w:id="44"/>
    <w:p>
      <w:pPr>
        <w:spacing w:after="0"/>
        <w:ind w:left="0"/>
        <w:jc w:val="both"/>
      </w:pPr>
      <w:r>
        <w:rPr>
          <w:rFonts w:ascii="Times New Roman"/>
          <w:b w:val="false"/>
          <w:i w:val="false"/>
          <w:color w:val="000000"/>
          <w:sz w:val="28"/>
        </w:rPr>
        <w:t>
      9) ақпараттық-коммуникациялық технологиялар саласын дамыту үшін жағдай жасау;</w:t>
      </w:r>
    </w:p>
    <w:bookmarkEnd w:id="44"/>
    <w:bookmarkStart w:name="z21" w:id="45"/>
    <w:p>
      <w:pPr>
        <w:spacing w:after="0"/>
        <w:ind w:left="0"/>
        <w:jc w:val="both"/>
      </w:pPr>
      <w:r>
        <w:rPr>
          <w:rFonts w:ascii="Times New Roman"/>
          <w:b w:val="false"/>
          <w:i w:val="false"/>
          <w:color w:val="000000"/>
          <w:sz w:val="28"/>
        </w:rPr>
        <w:t>
      10)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үшін "электрондық үкіметтің" сервистік интеграторына беруді қамтамасыз ету;</w:t>
      </w:r>
    </w:p>
    <w:bookmarkEnd w:id="45"/>
    <w:bookmarkStart w:name="z22" w:id="46"/>
    <w:p>
      <w:pPr>
        <w:spacing w:after="0"/>
        <w:ind w:left="0"/>
        <w:jc w:val="both"/>
      </w:pPr>
      <w:r>
        <w:rPr>
          <w:rFonts w:ascii="Times New Roman"/>
          <w:b w:val="false"/>
          <w:i w:val="false"/>
          <w:color w:val="000000"/>
          <w:sz w:val="28"/>
        </w:rPr>
        <w:t>
      11) мемлекеттік органдардың интернет-ресурстарының бірыңғай платформасында интернет-ресурстарды орналастырады, сондай-ақ олардың анықтығын және жаңартылып отырылуын қамтамасыз ету;</w:t>
      </w:r>
    </w:p>
    <w:bookmarkEnd w:id="46"/>
    <w:bookmarkStart w:name="z23" w:id="47"/>
    <w:p>
      <w:pPr>
        <w:spacing w:after="0"/>
        <w:ind w:left="0"/>
        <w:jc w:val="both"/>
      </w:pPr>
      <w:r>
        <w:rPr>
          <w:rFonts w:ascii="Times New Roman"/>
          <w:b w:val="false"/>
          <w:i w:val="false"/>
          <w:color w:val="000000"/>
          <w:sz w:val="28"/>
        </w:rPr>
        <w:t>
      12) ашық деректердің интернет-порталында мемлекеттік және орыс тілдерінде ашық деректерді орналастыру;</w:t>
      </w:r>
    </w:p>
    <w:bookmarkEnd w:id="47"/>
    <w:bookmarkStart w:name="z24" w:id="48"/>
    <w:p>
      <w:pPr>
        <w:spacing w:after="0"/>
        <w:ind w:left="0"/>
        <w:jc w:val="both"/>
      </w:pPr>
      <w:r>
        <w:rPr>
          <w:rFonts w:ascii="Times New Roman"/>
          <w:b w:val="false"/>
          <w:i w:val="false"/>
          <w:color w:val="000000"/>
          <w:sz w:val="28"/>
        </w:rPr>
        <w:t>
      13) өз құзыреті шегінде ақпараттық-коммуникациялық инфрақұрылымның аса маңызды объектілеріне жататын объектілерді айқындау;</w:t>
      </w:r>
    </w:p>
    <w:bookmarkEnd w:id="48"/>
    <w:bookmarkStart w:name="z25" w:id="49"/>
    <w:p>
      <w:pPr>
        <w:spacing w:after="0"/>
        <w:ind w:left="0"/>
        <w:jc w:val="both"/>
      </w:pPr>
      <w:r>
        <w:rPr>
          <w:rFonts w:ascii="Times New Roman"/>
          <w:b w:val="false"/>
          <w:i w:val="false"/>
          <w:color w:val="000000"/>
          <w:sz w:val="28"/>
        </w:rPr>
        <w:t>
      14) "Электрондық үкіметтің" ақпараттандыру объектілерін құрады және дамыту;</w:t>
      </w:r>
    </w:p>
    <w:bookmarkEnd w:id="49"/>
    <w:bookmarkStart w:name="z26" w:id="50"/>
    <w:p>
      <w:pPr>
        <w:spacing w:after="0"/>
        <w:ind w:left="0"/>
        <w:jc w:val="both"/>
      </w:pPr>
      <w:r>
        <w:rPr>
          <w:rFonts w:ascii="Times New Roman"/>
          <w:b w:val="false"/>
          <w:i w:val="false"/>
          <w:color w:val="000000"/>
          <w:sz w:val="28"/>
        </w:rPr>
        <w:t>
      15) платформалық бағдарламалық өнімдерді әзірлеу және орналастыру;</w:t>
      </w:r>
    </w:p>
    <w:bookmarkEnd w:id="50"/>
    <w:bookmarkStart w:name="z27" w:id="51"/>
    <w:p>
      <w:pPr>
        <w:spacing w:after="0"/>
        <w:ind w:left="0"/>
        <w:jc w:val="both"/>
      </w:pPr>
      <w:r>
        <w:rPr>
          <w:rFonts w:ascii="Times New Roman"/>
          <w:b w:val="false"/>
          <w:i w:val="false"/>
          <w:color w:val="000000"/>
          <w:sz w:val="28"/>
        </w:rPr>
        <w:t>
      16)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орналастыру;</w:t>
      </w:r>
    </w:p>
    <w:bookmarkEnd w:id="51"/>
    <w:bookmarkStart w:name="z28" w:id="52"/>
    <w:p>
      <w:pPr>
        <w:spacing w:after="0"/>
        <w:ind w:left="0"/>
        <w:jc w:val="both"/>
      </w:pPr>
      <w:r>
        <w:rPr>
          <w:rFonts w:ascii="Times New Roman"/>
          <w:b w:val="false"/>
          <w:i w:val="false"/>
          <w:color w:val="000000"/>
          <w:sz w:val="28"/>
        </w:rPr>
        <w:t>
      17) техникалық құжаттаманың қағаз жеткізгіштердегі түпнұсқаларын сақтауды қамтамасыз етеді және оларды "Электрондық үкiметтiң" сервистік интеграторына оның сұрау салуы бойынша ұсыну;</w:t>
      </w:r>
    </w:p>
    <w:bookmarkEnd w:id="52"/>
    <w:bookmarkStart w:name="z29" w:id="53"/>
    <w:p>
      <w:pPr>
        <w:spacing w:after="0"/>
        <w:ind w:left="0"/>
        <w:jc w:val="both"/>
      </w:pPr>
      <w:r>
        <w:rPr>
          <w:rFonts w:ascii="Times New Roman"/>
          <w:b w:val="false"/>
          <w:i w:val="false"/>
          <w:color w:val="000000"/>
          <w:sz w:val="28"/>
        </w:rPr>
        <w:t>
      18) "Электрондық үкіметтің" ақпараттандыру объектілерін құру және дамыту кезінде стандартты шешімдерді пайдалануды жүзеге асыру;</w:t>
      </w:r>
    </w:p>
    <w:bookmarkEnd w:id="53"/>
    <w:bookmarkStart w:name="z30" w:id="54"/>
    <w:p>
      <w:pPr>
        <w:spacing w:after="0"/>
        <w:ind w:left="0"/>
        <w:jc w:val="both"/>
      </w:pPr>
      <w:r>
        <w:rPr>
          <w:rFonts w:ascii="Times New Roman"/>
          <w:b w:val="false"/>
          <w:i w:val="false"/>
          <w:color w:val="000000"/>
          <w:sz w:val="28"/>
        </w:rPr>
        <w:t>
      19) мемлекеттік органдардың мемлекеттік электрондық ақпараттық ресурстарына және ақпараттық жүйелеріне жеке және заңды тұлғалардың қоғамдық қол жеткізу пункттерін, оның ішінде осы қол жеткізуді ұйымдастыру үшін тұрғын емес үй-жайларды бөлу жолымен ұйымдастыру;</w:t>
      </w:r>
    </w:p>
    <w:bookmarkEnd w:id="54"/>
    <w:bookmarkStart w:name="z31" w:id="55"/>
    <w:p>
      <w:pPr>
        <w:spacing w:after="0"/>
        <w:ind w:left="0"/>
        <w:jc w:val="both"/>
      </w:pPr>
      <w:r>
        <w:rPr>
          <w:rFonts w:ascii="Times New Roman"/>
          <w:b w:val="false"/>
          <w:i w:val="false"/>
          <w:color w:val="000000"/>
          <w:sz w:val="28"/>
        </w:rPr>
        <w:t>
      20) операторға "Электрондық үкімет" веб-порталын ақпараттық толықтырып отыру үшін қажетті электрондық ақпараттық ресурстарды беру;</w:t>
      </w:r>
    </w:p>
    <w:bookmarkEnd w:id="55"/>
    <w:bookmarkStart w:name="z32" w:id="56"/>
    <w:p>
      <w:pPr>
        <w:spacing w:after="0"/>
        <w:ind w:left="0"/>
        <w:jc w:val="both"/>
      </w:pPr>
      <w:r>
        <w:rPr>
          <w:rFonts w:ascii="Times New Roman"/>
          <w:b w:val="false"/>
          <w:i w:val="false"/>
          <w:color w:val="000000"/>
          <w:sz w:val="28"/>
        </w:rPr>
        <w:t>
      21) операторға деректерді басқару талаптарына сәйкес деректерді талдауды жүзеге асыру үшін электрондық ақпараттық ресурстарға қолжетімділік беру;</w:t>
      </w:r>
    </w:p>
    <w:bookmarkEnd w:id="56"/>
    <w:bookmarkStart w:name="z33" w:id="57"/>
    <w:p>
      <w:pPr>
        <w:spacing w:after="0"/>
        <w:ind w:left="0"/>
        <w:jc w:val="both"/>
      </w:pPr>
      <w:r>
        <w:rPr>
          <w:rFonts w:ascii="Times New Roman"/>
          <w:b w:val="false"/>
          <w:i w:val="false"/>
          <w:color w:val="000000"/>
          <w:sz w:val="28"/>
        </w:rPr>
        <w:t>
      22) деректерді басқару талаптарына сәйкес деректерді "Электрондық үкіметтің" ақпараттық-коммуникациялық платформасына беру;</w:t>
      </w:r>
    </w:p>
    <w:bookmarkEnd w:id="57"/>
    <w:bookmarkStart w:name="z34" w:id="58"/>
    <w:p>
      <w:pPr>
        <w:spacing w:after="0"/>
        <w:ind w:left="0"/>
        <w:jc w:val="both"/>
      </w:pPr>
      <w:r>
        <w:rPr>
          <w:rFonts w:ascii="Times New Roman"/>
          <w:b w:val="false"/>
          <w:i w:val="false"/>
          <w:color w:val="000000"/>
          <w:sz w:val="28"/>
        </w:rPr>
        <w:t>
      23) тиісті әкімшілік-аумақтық бірліктің шегінде жеке кәсіпкерлік субъектілеріне қатысты ақпараттандыру саласындағы мемлекеттік бақылауды жүзеге асыру;</w:t>
      </w:r>
    </w:p>
    <w:bookmarkEnd w:id="58"/>
    <w:bookmarkStart w:name="z35" w:id="59"/>
    <w:p>
      <w:pPr>
        <w:spacing w:after="0"/>
        <w:ind w:left="0"/>
        <w:jc w:val="both"/>
      </w:pPr>
      <w:r>
        <w:rPr>
          <w:rFonts w:ascii="Times New Roman"/>
          <w:b w:val="false"/>
          <w:i w:val="false"/>
          <w:color w:val="000000"/>
          <w:sz w:val="28"/>
        </w:rPr>
        <w:t>
      24) байланыс операторлары көрсететін байланыс қызметтерінің сапасын мемлекеттік бақылауды жүзеге асыру;</w:t>
      </w:r>
    </w:p>
    <w:bookmarkEnd w:id="59"/>
    <w:bookmarkStart w:name="z36" w:id="60"/>
    <w:p>
      <w:pPr>
        <w:spacing w:after="0"/>
        <w:ind w:left="0"/>
        <w:jc w:val="both"/>
      </w:pPr>
      <w:r>
        <w:rPr>
          <w:rFonts w:ascii="Times New Roman"/>
          <w:b w:val="false"/>
          <w:i w:val="false"/>
          <w:color w:val="000000"/>
          <w:sz w:val="28"/>
        </w:rPr>
        <w:t>
      25) Қазақстан Республикасының заңнамасына сәйкес мемлекеттік көрсетілетін қызметтердің сапасына ішкі бақылау жүргізу;</w:t>
      </w:r>
    </w:p>
    <w:bookmarkEnd w:id="60"/>
    <w:bookmarkStart w:name="z37" w:id="61"/>
    <w:p>
      <w:pPr>
        <w:spacing w:after="0"/>
        <w:ind w:left="0"/>
        <w:jc w:val="both"/>
      </w:pPr>
      <w:r>
        <w:rPr>
          <w:rFonts w:ascii="Times New Roman"/>
          <w:b w:val="false"/>
          <w:i w:val="false"/>
          <w:color w:val="000000"/>
          <w:sz w:val="28"/>
        </w:rPr>
        <w:t>
      26) облыстың мемлекеттік архивтерінің сақтауына қабылданған Ұлттық архив қорының құжаттарын сақтауды, толықтыруды және пайдалануды ұйымдастыру;</w:t>
      </w:r>
    </w:p>
    <w:bookmarkEnd w:id="61"/>
    <w:bookmarkStart w:name="z38" w:id="62"/>
    <w:p>
      <w:pPr>
        <w:spacing w:after="0"/>
        <w:ind w:left="0"/>
        <w:jc w:val="both"/>
      </w:pPr>
      <w:r>
        <w:rPr>
          <w:rFonts w:ascii="Times New Roman"/>
          <w:b w:val="false"/>
          <w:i w:val="false"/>
          <w:color w:val="000000"/>
          <w:sz w:val="28"/>
        </w:rPr>
        <w:t>
      27) облыстың мемлекеттік архивтерінде сақталатын Ұлттық архив қоры құжаттарын мемлекеттiк есепке алуды жүргiзу және олардың сақталуын қамтамасыз ету;</w:t>
      </w:r>
    </w:p>
    <w:bookmarkEnd w:id="62"/>
    <w:bookmarkStart w:name="z39" w:id="63"/>
    <w:p>
      <w:pPr>
        <w:spacing w:after="0"/>
        <w:ind w:left="0"/>
        <w:jc w:val="both"/>
      </w:pPr>
      <w:r>
        <w:rPr>
          <w:rFonts w:ascii="Times New Roman"/>
          <w:b w:val="false"/>
          <w:i w:val="false"/>
          <w:color w:val="000000"/>
          <w:sz w:val="28"/>
        </w:rPr>
        <w:t>
      28) облыстың мемлекеттік архивтерінде сақталатын Ұлттық архив қорының құжаттары бойынша деректер қорын қалыптастыруды қамтамасыз етеді;</w:t>
      </w:r>
    </w:p>
    <w:bookmarkEnd w:id="63"/>
    <w:bookmarkStart w:name="z40" w:id="64"/>
    <w:p>
      <w:pPr>
        <w:spacing w:after="0"/>
        <w:ind w:left="0"/>
        <w:jc w:val="both"/>
      </w:pPr>
      <w:r>
        <w:rPr>
          <w:rFonts w:ascii="Times New Roman"/>
          <w:b w:val="false"/>
          <w:i w:val="false"/>
          <w:color w:val="000000"/>
          <w:sz w:val="28"/>
        </w:rPr>
        <w:t>
      29) облыстың аумағында архив ісі және басқаруды құжаттамалық қамтамасыз ету мәселелеріне ұйымдастырушылық-әдiстемелiк басшылық жасауды қамтамасыз ету;</w:t>
      </w:r>
    </w:p>
    <w:bookmarkEnd w:id="64"/>
    <w:bookmarkStart w:name="z41" w:id="65"/>
    <w:p>
      <w:pPr>
        <w:spacing w:after="0"/>
        <w:ind w:left="0"/>
        <w:jc w:val="both"/>
      </w:pPr>
      <w:r>
        <w:rPr>
          <w:rFonts w:ascii="Times New Roman"/>
          <w:b w:val="false"/>
          <w:i w:val="false"/>
          <w:color w:val="000000"/>
          <w:sz w:val="28"/>
        </w:rPr>
        <w:t>
      30) Қазақстан Республикасы Ұлттық архивінің және орталық мемлекеттік архивтердің жинақтау көздерін қоспағанда, облыстың аумағында Қазақстан Республикасының Ұлттық архив қоры және архивтер туралы заңнамасының сақталуын мемлекеттік бақылауды қамтамасыз ету;</w:t>
      </w:r>
    </w:p>
    <w:bookmarkEnd w:id="65"/>
    <w:bookmarkStart w:name="z42" w:id="66"/>
    <w:p>
      <w:pPr>
        <w:spacing w:after="0"/>
        <w:ind w:left="0"/>
        <w:jc w:val="both"/>
      </w:pPr>
      <w:r>
        <w:rPr>
          <w:rFonts w:ascii="Times New Roman"/>
          <w:b w:val="false"/>
          <w:i w:val="false"/>
          <w:color w:val="000000"/>
          <w:sz w:val="28"/>
        </w:rPr>
        <w:t>
      31) жеке және заңды тұлғалардың сұрауларын орындауды ұйымдастыруды қамтамасыз ету;</w:t>
      </w:r>
    </w:p>
    <w:bookmarkEnd w:id="66"/>
    <w:bookmarkStart w:name="z43" w:id="67"/>
    <w:p>
      <w:pPr>
        <w:spacing w:after="0"/>
        <w:ind w:left="0"/>
        <w:jc w:val="both"/>
      </w:pPr>
      <w:r>
        <w:rPr>
          <w:rFonts w:ascii="Times New Roman"/>
          <w:b w:val="false"/>
          <w:i w:val="false"/>
          <w:color w:val="000000"/>
          <w:sz w:val="28"/>
        </w:rPr>
        <w:t>
      32) Ұлттық архив қорының құжаттарын мемлекеттiң, жеке және заңды тұлғалардың сұрауларын қанағаттандыру үшiн пайдалануды ұйымдастыру;</w:t>
      </w:r>
    </w:p>
    <w:bookmarkEnd w:id="67"/>
    <w:bookmarkStart w:name="z44" w:id="68"/>
    <w:p>
      <w:pPr>
        <w:spacing w:after="0"/>
        <w:ind w:left="0"/>
        <w:jc w:val="both"/>
      </w:pPr>
      <w:r>
        <w:rPr>
          <w:rFonts w:ascii="Times New Roman"/>
          <w:b w:val="false"/>
          <w:i w:val="false"/>
          <w:color w:val="000000"/>
          <w:sz w:val="28"/>
        </w:rPr>
        <w:t>
      33) облыстың тарихы бойынша архив құжаттарын жинау және қайтаруды қамтамасыз ету;</w:t>
      </w:r>
    </w:p>
    <w:bookmarkEnd w:id="68"/>
    <w:bookmarkStart w:name="z45" w:id="69"/>
    <w:p>
      <w:pPr>
        <w:spacing w:after="0"/>
        <w:ind w:left="0"/>
        <w:jc w:val="both"/>
      </w:pPr>
      <w:r>
        <w:rPr>
          <w:rFonts w:ascii="Times New Roman"/>
          <w:b w:val="false"/>
          <w:i w:val="false"/>
          <w:color w:val="000000"/>
          <w:sz w:val="28"/>
        </w:rPr>
        <w:t>
      34)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w:t>
      </w:r>
    </w:p>
    <w:bookmarkEnd w:id="69"/>
    <w:bookmarkStart w:name="z46" w:id="70"/>
    <w:p>
      <w:pPr>
        <w:spacing w:after="0"/>
        <w:ind w:left="0"/>
        <w:jc w:val="both"/>
      </w:pPr>
      <w:r>
        <w:rPr>
          <w:rFonts w:ascii="Times New Roman"/>
          <w:b w:val="false"/>
          <w:i w:val="false"/>
          <w:color w:val="000000"/>
          <w:sz w:val="28"/>
        </w:rPr>
        <w:t>
      35)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барысына мониторинг жүргізу;</w:t>
      </w:r>
    </w:p>
    <w:bookmarkEnd w:id="70"/>
    <w:bookmarkStart w:name="z47" w:id="71"/>
    <w:p>
      <w:pPr>
        <w:spacing w:after="0"/>
        <w:ind w:left="0"/>
        <w:jc w:val="both"/>
      </w:pPr>
      <w:r>
        <w:rPr>
          <w:rFonts w:ascii="Times New Roman"/>
          <w:b w:val="false"/>
          <w:i w:val="false"/>
          <w:color w:val="000000"/>
          <w:sz w:val="28"/>
        </w:rPr>
        <w:t>
      36)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ұсынады;</w:t>
      </w:r>
    </w:p>
    <w:bookmarkEnd w:id="71"/>
    <w:bookmarkStart w:name="z48" w:id="72"/>
    <w:p>
      <w:pPr>
        <w:spacing w:after="0"/>
        <w:ind w:left="0"/>
        <w:jc w:val="both"/>
      </w:pPr>
      <w:r>
        <w:rPr>
          <w:rFonts w:ascii="Times New Roman"/>
          <w:b w:val="false"/>
          <w:i w:val="false"/>
          <w:color w:val="000000"/>
          <w:sz w:val="28"/>
        </w:rPr>
        <w:t>
      37) бағдарлама жетекшісіне және Офиске тікелей жобалық басқарудың ақпараттық жүйесінде электрондық форматтағы ақпараттық табло арқылы бағдарламалардың іске асырылу барысы туралы апта сайынғы ақпаратты ұсынуды;</w:t>
      </w:r>
    </w:p>
    <w:bookmarkEnd w:id="72"/>
    <w:bookmarkStart w:name="z49" w:id="73"/>
    <w:p>
      <w:pPr>
        <w:spacing w:after="0"/>
        <w:ind w:left="0"/>
        <w:jc w:val="both"/>
      </w:pPr>
      <w:r>
        <w:rPr>
          <w:rFonts w:ascii="Times New Roman"/>
          <w:b w:val="false"/>
          <w:i w:val="false"/>
          <w:color w:val="000000"/>
          <w:sz w:val="28"/>
        </w:rPr>
        <w:t>
      38)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bookmarkEnd w:id="73"/>
    <w:bookmarkStart w:name="z50" w:id="74"/>
    <w:p>
      <w:pPr>
        <w:spacing w:after="0"/>
        <w:ind w:left="0"/>
        <w:jc w:val="both"/>
      </w:pPr>
      <w:r>
        <w:rPr>
          <w:rFonts w:ascii="Times New Roman"/>
          <w:b w:val="false"/>
          <w:i w:val="false"/>
          <w:color w:val="000000"/>
          <w:sz w:val="28"/>
        </w:rPr>
        <w:t>
      39)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ақпараттық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 қамтамасыз етеді;</w:t>
      </w:r>
    </w:p>
    <w:bookmarkEnd w:id="74"/>
    <w:bookmarkStart w:name="z51" w:id="75"/>
    <w:p>
      <w:pPr>
        <w:spacing w:after="0"/>
        <w:ind w:left="0"/>
        <w:jc w:val="both"/>
      </w:pPr>
      <w:r>
        <w:rPr>
          <w:rFonts w:ascii="Times New Roman"/>
          <w:b w:val="false"/>
          <w:i w:val="false"/>
          <w:color w:val="000000"/>
          <w:sz w:val="28"/>
        </w:rPr>
        <w:t>
      40) аджайл-форматында бағдарламаларды іске асыру шеңберінде міндеттер мен жұмыстарды орындау үшін жобалау рөлдерін орындаушылар арасында тиімді жедел өзара іс-қимыл ұйымдастырады;</w:t>
      </w:r>
    </w:p>
    <w:bookmarkEnd w:id="75"/>
    <w:bookmarkStart w:name="z52" w:id="76"/>
    <w:p>
      <w:pPr>
        <w:spacing w:after="0"/>
        <w:ind w:left="0"/>
        <w:jc w:val="both"/>
      </w:pPr>
      <w:r>
        <w:rPr>
          <w:rFonts w:ascii="Times New Roman"/>
          <w:b w:val="false"/>
          <w:i w:val="false"/>
          <w:color w:val="000000"/>
          <w:sz w:val="28"/>
        </w:rPr>
        <w:t>
      41) мемлекеттік органның жобалық персоналын ынталандыру жүйесін енгізеді және дамытады;</w:t>
      </w:r>
    </w:p>
    <w:bookmarkEnd w:id="76"/>
    <w:bookmarkStart w:name="z53" w:id="77"/>
    <w:p>
      <w:pPr>
        <w:spacing w:after="0"/>
        <w:ind w:left="0"/>
        <w:jc w:val="both"/>
      </w:pPr>
      <w:r>
        <w:rPr>
          <w:rFonts w:ascii="Times New Roman"/>
          <w:b w:val="false"/>
          <w:i w:val="false"/>
          <w:color w:val="000000"/>
          <w:sz w:val="28"/>
        </w:rPr>
        <w:t>
      42) жалпыұлттық басымдықтың басқарушы кеңесінде қарау үшін материалдар қалыптастырады;</w:t>
      </w:r>
    </w:p>
    <w:bookmarkEnd w:id="77"/>
    <w:bookmarkStart w:name="z54" w:id="78"/>
    <w:p>
      <w:pPr>
        <w:spacing w:after="0"/>
        <w:ind w:left="0"/>
        <w:jc w:val="both"/>
      </w:pPr>
      <w:r>
        <w:rPr>
          <w:rFonts w:ascii="Times New Roman"/>
          <w:b w:val="false"/>
          <w:i w:val="false"/>
          <w:color w:val="000000"/>
          <w:sz w:val="28"/>
        </w:rPr>
        <w:t>
      43) жобалар топтары жетекшілерінің, жобалар жетекшілерінің жобалау қызметінің нәтижелеріне рейтингтік бағалау жүргізуді жүзеге асырады,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енгізеді;</w:t>
      </w:r>
    </w:p>
    <w:bookmarkEnd w:id="78"/>
    <w:bookmarkStart w:name="z55" w:id="79"/>
    <w:p>
      <w:pPr>
        <w:spacing w:after="0"/>
        <w:ind w:left="0"/>
        <w:jc w:val="both"/>
      </w:pPr>
      <w:r>
        <w:rPr>
          <w:rFonts w:ascii="Times New Roman"/>
          <w:b w:val="false"/>
          <w:i w:val="false"/>
          <w:color w:val="000000"/>
          <w:sz w:val="28"/>
        </w:rPr>
        <w:t>
      44) қол жеткізу бағдарлама шеңберінде көзделген және бағдарлама жетекшісіне, базалық бағыттар жетекшілеріне және бағдарламаға кіретін жобалар топтарының жетекшілеріне бекітілген ұлттық түйінді индикаторларды жобалық басқарудың ақпараттық жүйесіне жалпыұлттық басымдық мақсаттарының тиісті картасында енгізуді және өзектілендіруді жүзеге асырады.</w:t>
      </w:r>
    </w:p>
    <w:bookmarkEnd w:id="79"/>
    <w:bookmarkStart w:name="z56" w:id="80"/>
    <w:p>
      <w:pPr>
        <w:spacing w:after="0"/>
        <w:ind w:left="0"/>
        <w:jc w:val="both"/>
      </w:pPr>
      <w:r>
        <w:rPr>
          <w:rFonts w:ascii="Times New Roman"/>
          <w:b w:val="false"/>
          <w:i w:val="false"/>
          <w:color w:val="000000"/>
          <w:sz w:val="28"/>
        </w:rPr>
        <w:t>
      45)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Атырау облысы әкімдігінің 10.12.2024 № </w:t>
      </w:r>
      <w:r>
        <w:rPr>
          <w:rFonts w:ascii="Times New Roman"/>
          <w:b w:val="false"/>
          <w:i w:val="false"/>
          <w:color w:val="000000"/>
          <w:sz w:val="28"/>
        </w:rPr>
        <w:t>268</w:t>
      </w:r>
      <w:r>
        <w:rPr>
          <w:rFonts w:ascii="Times New Roman"/>
          <w:b w:val="false"/>
          <w:i w:val="false"/>
          <w:color w:val="ff0000"/>
          <w:sz w:val="28"/>
        </w:rPr>
        <w:t xml:space="preserve"> қаулысымен (алғашқы жарияланған күнінен бастап қолданысқа енгізіледі).</w:t>
      </w:r>
      <w:r>
        <w:br/>
      </w:r>
      <w:r>
        <w:rPr>
          <w:rFonts w:ascii="Times New Roman"/>
          <w:b w:val="false"/>
          <w:i w:val="false"/>
          <w:color w:val="000000"/>
          <w:sz w:val="28"/>
        </w:rPr>
        <w:t>
</w:t>
      </w:r>
    </w:p>
    <w:bookmarkStart w:name="z70" w:id="81"/>
    <w:p>
      <w:pPr>
        <w:spacing w:after="0"/>
        <w:ind w:left="0"/>
        <w:jc w:val="left"/>
      </w:pPr>
      <w:r>
        <w:rPr>
          <w:rFonts w:ascii="Times New Roman"/>
          <w:b/>
          <w:i w:val="false"/>
          <w:color w:val="000000"/>
        </w:rPr>
        <w:t xml:space="preserve"> 3. Басқарма басшысының мәртебесі, өкілеттіктері</w:t>
      </w:r>
    </w:p>
    <w:bookmarkEnd w:id="81"/>
    <w:bookmarkStart w:name="z71" w:id="82"/>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2"/>
    <w:bookmarkStart w:name="z72" w:id="8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лауазымға тағайындалады және лауазымнан босатылады.</w:t>
      </w:r>
    </w:p>
    <w:bookmarkEnd w:id="83"/>
    <w:bookmarkStart w:name="z73" w:id="84"/>
    <w:p>
      <w:pPr>
        <w:spacing w:after="0"/>
        <w:ind w:left="0"/>
        <w:jc w:val="both"/>
      </w:pPr>
      <w:r>
        <w:rPr>
          <w:rFonts w:ascii="Times New Roman"/>
          <w:b w:val="false"/>
          <w:i w:val="false"/>
          <w:color w:val="000000"/>
          <w:sz w:val="28"/>
        </w:rPr>
        <w:t>
      17. Басқарма басшысының өкілеттіктері:</w:t>
      </w:r>
    </w:p>
    <w:bookmarkEnd w:id="84"/>
    <w:bookmarkStart w:name="z74" w:id="85"/>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85"/>
    <w:bookmarkStart w:name="z75" w:id="86"/>
    <w:p>
      <w:pPr>
        <w:spacing w:after="0"/>
        <w:ind w:left="0"/>
        <w:jc w:val="both"/>
      </w:pPr>
      <w:r>
        <w:rPr>
          <w:rFonts w:ascii="Times New Roman"/>
          <w:b w:val="false"/>
          <w:i w:val="false"/>
          <w:color w:val="000000"/>
          <w:sz w:val="28"/>
        </w:rPr>
        <w:t>
      2) мемлекеттік органдар мен басқа да ұйымдарда Басқарманың мүддесін білдіреді;</w:t>
      </w:r>
    </w:p>
    <w:bookmarkEnd w:id="86"/>
    <w:bookmarkStart w:name="z76" w:id="87"/>
    <w:p>
      <w:pPr>
        <w:spacing w:after="0"/>
        <w:ind w:left="0"/>
        <w:jc w:val="both"/>
      </w:pPr>
      <w:r>
        <w:rPr>
          <w:rFonts w:ascii="Times New Roman"/>
          <w:b w:val="false"/>
          <w:i w:val="false"/>
          <w:color w:val="000000"/>
          <w:sz w:val="28"/>
        </w:rPr>
        <w:t>
      3) өзінің орынбасары мен Басқарма қызметкерлерінің міндеттері мен өкілеттіктерін анықтайды;</w:t>
      </w:r>
    </w:p>
    <w:bookmarkEnd w:id="87"/>
    <w:bookmarkStart w:name="z77" w:id="88"/>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88"/>
    <w:bookmarkStart w:name="z78" w:id="89"/>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9"/>
    <w:bookmarkStart w:name="z79" w:id="90"/>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90"/>
    <w:bookmarkStart w:name="z80" w:id="91"/>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91"/>
    <w:bookmarkStart w:name="z81" w:id="92"/>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92"/>
    <w:bookmarkStart w:name="z82" w:id="93"/>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кәсіпорындардың басшыларын қызметке тағайындайды және қызметтен босатады.</w:t>
      </w:r>
    </w:p>
    <w:bookmarkEnd w:id="93"/>
    <w:bookmarkStart w:name="z83" w:id="94"/>
    <w:p>
      <w:pPr>
        <w:spacing w:after="0"/>
        <w:ind w:left="0"/>
        <w:jc w:val="both"/>
      </w:pPr>
      <w:r>
        <w:rPr>
          <w:rFonts w:ascii="Times New Roman"/>
          <w:b w:val="false"/>
          <w:i w:val="false"/>
          <w:color w:val="000000"/>
          <w:sz w:val="28"/>
        </w:rPr>
        <w:t>
      Басқарма басшысы болмаған кезеңдеоның өкілеттіктерін қолданыстағы заңнамаға сәйкес оны алмастыратын тұлға жүзеге асырады.</w:t>
      </w:r>
    </w:p>
    <w:bookmarkEnd w:id="94"/>
    <w:bookmarkStart w:name="z84" w:id="95"/>
    <w:p>
      <w:pPr>
        <w:spacing w:after="0"/>
        <w:ind w:left="0"/>
        <w:jc w:val="left"/>
      </w:pPr>
      <w:r>
        <w:rPr>
          <w:rFonts w:ascii="Times New Roman"/>
          <w:b/>
          <w:i w:val="false"/>
          <w:color w:val="000000"/>
        </w:rPr>
        <w:t xml:space="preserve"> 4. Басқарманың мүлкі</w:t>
      </w:r>
    </w:p>
    <w:bookmarkEnd w:id="95"/>
    <w:bookmarkStart w:name="z85" w:id="96"/>
    <w:p>
      <w:pPr>
        <w:spacing w:after="0"/>
        <w:ind w:left="0"/>
        <w:jc w:val="both"/>
      </w:pPr>
      <w:r>
        <w:rPr>
          <w:rFonts w:ascii="Times New Roman"/>
          <w:b w:val="false"/>
          <w:i w:val="false"/>
          <w:color w:val="000000"/>
          <w:sz w:val="28"/>
        </w:rPr>
        <w:t>
      18. Басқарма заңнамада көзделген жағдайларда жедел басқару құқығында оқшауланған мүлкі болуы мүмкін.</w:t>
      </w:r>
    </w:p>
    <w:bookmarkEnd w:id="96"/>
    <w:bookmarkStart w:name="z86" w:id="97"/>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
    <w:bookmarkStart w:name="z87" w:id="98"/>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98"/>
    <w:bookmarkStart w:name="z88" w:id="99"/>
    <w:p>
      <w:pPr>
        <w:spacing w:after="0"/>
        <w:ind w:left="0"/>
        <w:jc w:val="both"/>
      </w:pPr>
      <w:r>
        <w:rPr>
          <w:rFonts w:ascii="Times New Roman"/>
          <w:b w:val="false"/>
          <w:i w:val="false"/>
          <w:color w:val="000000"/>
          <w:sz w:val="28"/>
        </w:rPr>
        <w:t>
      19. Басқармаға бекітілген мүлік коммуналдық меншікке жатады.</w:t>
      </w:r>
    </w:p>
    <w:bookmarkEnd w:id="99"/>
    <w:bookmarkStart w:name="z89" w:id="100"/>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0"/>
    <w:bookmarkStart w:name="z90" w:id="101"/>
    <w:p>
      <w:pPr>
        <w:spacing w:after="0"/>
        <w:ind w:left="0"/>
        <w:jc w:val="left"/>
      </w:pPr>
      <w:r>
        <w:rPr>
          <w:rFonts w:ascii="Times New Roman"/>
          <w:b/>
          <w:i w:val="false"/>
          <w:color w:val="000000"/>
        </w:rPr>
        <w:t xml:space="preserve"> 5. Басқарманы қайта ұйымдастыру және тарату</w:t>
      </w:r>
    </w:p>
    <w:bookmarkEnd w:id="101"/>
    <w:bookmarkStart w:name="z91" w:id="102"/>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102"/>
    <w:bookmarkStart w:name="z92" w:id="103"/>
    <w:p>
      <w:pPr>
        <w:spacing w:after="0"/>
        <w:ind w:left="0"/>
        <w:jc w:val="left"/>
      </w:pPr>
      <w:r>
        <w:rPr>
          <w:rFonts w:ascii="Times New Roman"/>
          <w:b/>
          <w:i w:val="false"/>
          <w:color w:val="000000"/>
        </w:rPr>
        <w:t xml:space="preserve"> Басқарманың қарамағындағы мемлекеттік мекемелердің тізбесі</w:t>
      </w:r>
    </w:p>
    <w:bookmarkEnd w:id="103"/>
    <w:bookmarkStart w:name="z93" w:id="104"/>
    <w:p>
      <w:pPr>
        <w:spacing w:after="0"/>
        <w:ind w:left="0"/>
        <w:jc w:val="both"/>
      </w:pPr>
      <w:r>
        <w:rPr>
          <w:rFonts w:ascii="Times New Roman"/>
          <w:b w:val="false"/>
          <w:i w:val="false"/>
          <w:color w:val="000000"/>
          <w:sz w:val="28"/>
        </w:rPr>
        <w:t>
      1. "Атырау облысы Цифрландыру және архивтер басқармасының Атырау облысының Цифрландыру орталығы" коммуналдық мемлекеттік мекемесі.</w:t>
      </w:r>
    </w:p>
    <w:bookmarkEnd w:id="104"/>
    <w:bookmarkStart w:name="z94" w:id="105"/>
    <w:p>
      <w:pPr>
        <w:spacing w:after="0"/>
        <w:ind w:left="0"/>
        <w:jc w:val="both"/>
      </w:pPr>
      <w:r>
        <w:rPr>
          <w:rFonts w:ascii="Times New Roman"/>
          <w:b w:val="false"/>
          <w:i w:val="false"/>
          <w:color w:val="000000"/>
          <w:sz w:val="28"/>
        </w:rPr>
        <w:t>
      2. "Атырау облысы Цифрландыру және архивтер басқармасының Атырау облысы мемлекеттік архиві" коммуналдық мемлекеттік мекемесі.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