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d9d8" w14:textId="db0d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Кәсіпкерлік және өнеркәсіп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әкімдігінің 2023 жылғы 18 шілдедегі № 130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Кәсіпкерлік және өнеркәсіп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2022 жылғы 4 сәуірдегі № 81 "Атырау облысының мемлекеттік мекемелерінің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алынып тасталсын.</w:t>
      </w:r>
    </w:p>
    <w:bookmarkStart w:name="z8" w:id="3"/>
    <w:p>
      <w:pPr>
        <w:spacing w:after="0"/>
        <w:ind w:left="0"/>
        <w:jc w:val="both"/>
      </w:pPr>
      <w:r>
        <w:rPr>
          <w:rFonts w:ascii="Times New Roman"/>
          <w:b w:val="false"/>
          <w:i w:val="false"/>
          <w:color w:val="000000"/>
          <w:sz w:val="28"/>
        </w:rPr>
        <w:t>
      3. "Атырау облысы Кәсіпкерлік және өнеркәсіп басқармасы" мемлекеттік мекемесі заңнамада белгіленген тәртіппен осы қаулыдан туындайтын шараларды алсын.</w:t>
      </w:r>
    </w:p>
    <w:bookmarkEnd w:id="3"/>
    <w:bookmarkStart w:name="z9" w:id="4"/>
    <w:p>
      <w:pPr>
        <w:spacing w:after="0"/>
        <w:ind w:left="0"/>
        <w:jc w:val="both"/>
      </w:pPr>
      <w:r>
        <w:rPr>
          <w:rFonts w:ascii="Times New Roman"/>
          <w:b w:val="false"/>
          <w:i w:val="false"/>
          <w:color w:val="000000"/>
          <w:sz w:val="28"/>
        </w:rPr>
        <w:t>
      4. Осы қаулының орындалуын бақылау Атырау облысы әкімінің жетешілік ететін орынбасарына жүктелсін.</w:t>
      </w:r>
    </w:p>
    <w:bookmarkEnd w:id="4"/>
    <w:bookmarkStart w:name="z10" w:id="5"/>
    <w:p>
      <w:pPr>
        <w:spacing w:after="0"/>
        <w:ind w:left="0"/>
        <w:jc w:val="both"/>
      </w:pPr>
      <w:r>
        <w:rPr>
          <w:rFonts w:ascii="Times New Roman"/>
          <w:b w:val="false"/>
          <w:i w:val="false"/>
          <w:color w:val="000000"/>
          <w:sz w:val="28"/>
        </w:rPr>
        <w:t>
      5. Осы қаулы қол қойылған күнінен бастап күшіне енеді және ол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"18" шілдедегі</w:t>
            </w:r>
            <w:r>
              <w:br/>
            </w:r>
            <w:r>
              <w:rPr>
                <w:rFonts w:ascii="Times New Roman"/>
                <w:b w:val="false"/>
                <w:i w:val="false"/>
                <w:color w:val="000000"/>
                <w:sz w:val="20"/>
              </w:rPr>
              <w:t>№ 130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"18" шілдедегі</w:t>
            </w:r>
            <w:r>
              <w:br/>
            </w:r>
            <w:r>
              <w:rPr>
                <w:rFonts w:ascii="Times New Roman"/>
                <w:b w:val="false"/>
                <w:i w:val="false"/>
                <w:color w:val="000000"/>
                <w:sz w:val="20"/>
              </w:rPr>
              <w:t>№ 130 қаулысымен бекітілген</w:t>
            </w:r>
          </w:p>
        </w:tc>
      </w:tr>
    </w:tbl>
    <w:bookmarkStart w:name="z14" w:id="6"/>
    <w:p>
      <w:pPr>
        <w:spacing w:after="0"/>
        <w:ind w:left="0"/>
        <w:jc w:val="left"/>
      </w:pPr>
      <w:r>
        <w:rPr>
          <w:rFonts w:ascii="Times New Roman"/>
          <w:b/>
          <w:i w:val="false"/>
          <w:color w:val="000000"/>
        </w:rPr>
        <w:t xml:space="preserve"> "Атырау облысы Кәсіпкерлік және өнеркәсіп басқармасы" мемлекеттік мекемесі туралы ЕРЕЖЕ</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1. Атырау облысы Кәсіпкерлік және өнеркәсіп басқармасы (бұдан әрі - Басқарма) облыс аумағында кәсіпкерлікті дамыту және негізгі бағыттарды қолдау, сауда, өнеркәсіп, сыртқы экономикалық байланыстар, шетелдік инвестицияларды тарту және әлеуметтік маңызы бар азық - түлік тауарларының бағасы мониторингін жүргізу салаларында басшылықты жүзеге асыратын Қазақстан Республикасының мемлекеттік органы болып табылады.</w:t>
      </w:r>
    </w:p>
    <w:bookmarkEnd w:id="8"/>
    <w:bookmarkStart w:name="z17" w:id="9"/>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8" w:id="10"/>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9"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20"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1"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2"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3" w:id="15"/>
    <w:p>
      <w:pPr>
        <w:spacing w:after="0"/>
        <w:ind w:left="0"/>
        <w:jc w:val="both"/>
      </w:pPr>
      <w:r>
        <w:rPr>
          <w:rFonts w:ascii="Times New Roman"/>
          <w:b w:val="false"/>
          <w:i w:val="false"/>
          <w:color w:val="000000"/>
          <w:sz w:val="28"/>
        </w:rPr>
        <w:t>
      8. Басқарманың орналасқан жері: 060010, Атырау облысы, Атырау қаласы, Әйтеке би көшесі, 77 үй.</w:t>
      </w:r>
    </w:p>
    <w:bookmarkEnd w:id="15"/>
    <w:bookmarkStart w:name="z24" w:id="16"/>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6"/>
    <w:bookmarkStart w:name="z25" w:id="17"/>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6" w:id="18"/>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8"/>
    <w:bookmarkStart w:name="z27"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8"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9" w:id="21"/>
    <w:p>
      <w:pPr>
        <w:spacing w:after="0"/>
        <w:ind w:left="0"/>
        <w:jc w:val="both"/>
      </w:pPr>
      <w:r>
        <w:rPr>
          <w:rFonts w:ascii="Times New Roman"/>
          <w:b w:val="false"/>
          <w:i w:val="false"/>
          <w:color w:val="000000"/>
          <w:sz w:val="28"/>
        </w:rPr>
        <w:t>
      12. Міндеттері:</w:t>
      </w:r>
    </w:p>
    <w:bookmarkEnd w:id="21"/>
    <w:bookmarkStart w:name="z30" w:id="22"/>
    <w:p>
      <w:pPr>
        <w:spacing w:after="0"/>
        <w:ind w:left="0"/>
        <w:jc w:val="both"/>
      </w:pPr>
      <w:r>
        <w:rPr>
          <w:rFonts w:ascii="Times New Roman"/>
          <w:b w:val="false"/>
          <w:i w:val="false"/>
          <w:color w:val="000000"/>
          <w:sz w:val="28"/>
        </w:rPr>
        <w:t>
      1) Кәсіпкерлікті, сауданы, азық-түлік қауіпсіздігі мониторингі;</w:t>
      </w:r>
    </w:p>
    <w:bookmarkEnd w:id="22"/>
    <w:bookmarkStart w:name="z31" w:id="23"/>
    <w:p>
      <w:pPr>
        <w:spacing w:after="0"/>
        <w:ind w:left="0"/>
        <w:jc w:val="both"/>
      </w:pPr>
      <w:r>
        <w:rPr>
          <w:rFonts w:ascii="Times New Roman"/>
          <w:b w:val="false"/>
          <w:i w:val="false"/>
          <w:color w:val="000000"/>
          <w:sz w:val="28"/>
        </w:rPr>
        <w:t>
      2) сауда мәселелерінде шаруашылық жүргізуші субьектілерді, кәсіпкерлерді, жеке тұлғаларды ақпараттандыру;</w:t>
      </w:r>
    </w:p>
    <w:bookmarkEnd w:id="23"/>
    <w:bookmarkStart w:name="z32" w:id="24"/>
    <w:p>
      <w:pPr>
        <w:spacing w:after="0"/>
        <w:ind w:left="0"/>
        <w:jc w:val="both"/>
      </w:pPr>
      <w:r>
        <w:rPr>
          <w:rFonts w:ascii="Times New Roman"/>
          <w:b w:val="false"/>
          <w:i w:val="false"/>
          <w:color w:val="000000"/>
          <w:sz w:val="28"/>
        </w:rPr>
        <w:t>
      3) шағын және орта кәсіпкерлік субъектілеріне ақпараттық-түсіндіру жұмыстарын жүргізу;</w:t>
      </w:r>
    </w:p>
    <w:bookmarkEnd w:id="24"/>
    <w:bookmarkStart w:name="z33" w:id="25"/>
    <w:p>
      <w:pPr>
        <w:spacing w:after="0"/>
        <w:ind w:left="0"/>
        <w:jc w:val="both"/>
      </w:pPr>
      <w:r>
        <w:rPr>
          <w:rFonts w:ascii="Times New Roman"/>
          <w:b w:val="false"/>
          <w:i w:val="false"/>
          <w:color w:val="000000"/>
          <w:sz w:val="28"/>
        </w:rPr>
        <w:t>
      4) шағын және орта бизнес субъектілерін ұйымдастырушылық және консультациялық қолдау;</w:t>
      </w:r>
    </w:p>
    <w:bookmarkEnd w:id="25"/>
    <w:bookmarkStart w:name="z34" w:id="26"/>
    <w:p>
      <w:pPr>
        <w:spacing w:after="0"/>
        <w:ind w:left="0"/>
        <w:jc w:val="both"/>
      </w:pPr>
      <w:r>
        <w:rPr>
          <w:rFonts w:ascii="Times New Roman"/>
          <w:b w:val="false"/>
          <w:i w:val="false"/>
          <w:color w:val="000000"/>
          <w:sz w:val="28"/>
        </w:rPr>
        <w:t>
      5) өңдеу өнеркәсібін дамуы үшін қазіргі заманғы инфрақұрылымды құру және дамыту;</w:t>
      </w:r>
    </w:p>
    <w:bookmarkEnd w:id="26"/>
    <w:bookmarkStart w:name="z35" w:id="27"/>
    <w:p>
      <w:pPr>
        <w:spacing w:after="0"/>
        <w:ind w:left="0"/>
        <w:jc w:val="both"/>
      </w:pPr>
      <w:r>
        <w:rPr>
          <w:rFonts w:ascii="Times New Roman"/>
          <w:b w:val="false"/>
          <w:i w:val="false"/>
          <w:color w:val="000000"/>
          <w:sz w:val="28"/>
        </w:rPr>
        <w:t>
      6) инновацияларды тиімді енгізуді және жаңа жоғары технологиялық өндірістерді дамытуды қолдау;</w:t>
      </w:r>
    </w:p>
    <w:bookmarkEnd w:id="27"/>
    <w:bookmarkStart w:name="z36" w:id="28"/>
    <w:p>
      <w:pPr>
        <w:spacing w:after="0"/>
        <w:ind w:left="0"/>
        <w:jc w:val="both"/>
      </w:pPr>
      <w:r>
        <w:rPr>
          <w:rFonts w:ascii="Times New Roman"/>
          <w:b w:val="false"/>
          <w:i w:val="false"/>
          <w:color w:val="000000"/>
          <w:sz w:val="28"/>
        </w:rPr>
        <w:t>
      7) инвестициялық ахуалды жетілдіру және отандық тауарлардың экспорттық әлеуетін дамыту;</w:t>
      </w:r>
    </w:p>
    <w:bookmarkEnd w:id="28"/>
    <w:bookmarkStart w:name="z37" w:id="29"/>
    <w:p>
      <w:pPr>
        <w:spacing w:after="0"/>
        <w:ind w:left="0"/>
        <w:jc w:val="both"/>
      </w:pPr>
      <w:r>
        <w:rPr>
          <w:rFonts w:ascii="Times New Roman"/>
          <w:b w:val="false"/>
          <w:i w:val="false"/>
          <w:color w:val="000000"/>
          <w:sz w:val="28"/>
        </w:rPr>
        <w:t>
      8) өз өндірісін дамыту арқылы импортқа тәуелділікті қысқарту;</w:t>
      </w:r>
    </w:p>
    <w:bookmarkEnd w:id="29"/>
    <w:bookmarkStart w:name="z38" w:id="30"/>
    <w:p>
      <w:pPr>
        <w:spacing w:after="0"/>
        <w:ind w:left="0"/>
        <w:jc w:val="both"/>
      </w:pPr>
      <w:r>
        <w:rPr>
          <w:rFonts w:ascii="Times New Roman"/>
          <w:b w:val="false"/>
          <w:i w:val="false"/>
          <w:color w:val="000000"/>
          <w:sz w:val="28"/>
        </w:rPr>
        <w:t>
      9) ұлттық экономикаға инвестициялар тартуды ынталандыратын реттеуші ортаны және инновациялық қызметке қолайлы экожүйе қалыптастыру.</w:t>
      </w:r>
    </w:p>
    <w:bookmarkEnd w:id="30"/>
    <w:bookmarkStart w:name="z39" w:id="31"/>
    <w:p>
      <w:pPr>
        <w:spacing w:after="0"/>
        <w:ind w:left="0"/>
        <w:jc w:val="both"/>
      </w:pPr>
      <w:r>
        <w:rPr>
          <w:rFonts w:ascii="Times New Roman"/>
          <w:b w:val="false"/>
          <w:i w:val="false"/>
          <w:color w:val="000000"/>
          <w:sz w:val="28"/>
        </w:rPr>
        <w:t>
      13. Өкілеттіктері:</w:t>
      </w:r>
    </w:p>
    <w:bookmarkEnd w:id="31"/>
    <w:bookmarkStart w:name="z40" w:id="32"/>
    <w:p>
      <w:pPr>
        <w:spacing w:after="0"/>
        <w:ind w:left="0"/>
        <w:jc w:val="both"/>
      </w:pPr>
      <w:r>
        <w:rPr>
          <w:rFonts w:ascii="Times New Roman"/>
          <w:b w:val="false"/>
          <w:i w:val="false"/>
          <w:color w:val="000000"/>
          <w:sz w:val="28"/>
        </w:rPr>
        <w:t>
      1) құқықтары:</w:t>
      </w:r>
    </w:p>
    <w:bookmarkEnd w:id="32"/>
    <w:bookmarkStart w:name="z41" w:id="33"/>
    <w:p>
      <w:pPr>
        <w:spacing w:after="0"/>
        <w:ind w:left="0"/>
        <w:jc w:val="both"/>
      </w:pPr>
      <w:r>
        <w:rPr>
          <w:rFonts w:ascii="Times New Roman"/>
          <w:b w:val="false"/>
          <w:i w:val="false"/>
          <w:color w:val="000000"/>
          <w:sz w:val="28"/>
        </w:rPr>
        <w:t>
      1) Атырау облысы әкімдігінің құрылымдық бөлімшелерімен, өзге атқарушы органдармен, жергілікті өзін-өзі басқару органдарымен, орталық атқарушы органдардың аумақтық бөлімшелерімен, мекемелермен және ұйымдармен өз кұзыретіне кіретін мәселелер бойынша өзара іс-қимыл жасау;</w:t>
      </w:r>
    </w:p>
    <w:bookmarkEnd w:id="33"/>
    <w:bookmarkStart w:name="z42" w:id="34"/>
    <w:p>
      <w:pPr>
        <w:spacing w:after="0"/>
        <w:ind w:left="0"/>
        <w:jc w:val="both"/>
      </w:pPr>
      <w:r>
        <w:rPr>
          <w:rFonts w:ascii="Times New Roman"/>
          <w:b w:val="false"/>
          <w:i w:val="false"/>
          <w:color w:val="000000"/>
          <w:sz w:val="28"/>
        </w:rPr>
        <w:t>
      2) оның құзыретіне жатқызылған мәселелер бойынша әдістемелік материалдар мен ұсынымдарды әзірлеу, сондай-ақ нұсқамалар, семинарлар мен жиналыстар өткізу;</w:t>
      </w:r>
    </w:p>
    <w:bookmarkEnd w:id="34"/>
    <w:bookmarkStart w:name="z43" w:id="35"/>
    <w:p>
      <w:pPr>
        <w:spacing w:after="0"/>
        <w:ind w:left="0"/>
        <w:jc w:val="both"/>
      </w:pPr>
      <w:r>
        <w:rPr>
          <w:rFonts w:ascii="Times New Roman"/>
          <w:b w:val="false"/>
          <w:i w:val="false"/>
          <w:color w:val="000000"/>
          <w:sz w:val="28"/>
        </w:rPr>
        <w:t>
      3) белгіленген тәртіппен облыстың атқарушы органдарынан, жергілікті өзін-өзі басқару органдарынан, мекемелер мен ұйымдардан Басқарманың өз құзырына жататын мәселелер жөніндегі өз функцияларын жүзеге асыруы үшін қажетті статистикалық және есептік деректерді, басқа материалдар мен мәліметтерді сұрату және алу;</w:t>
      </w:r>
    </w:p>
    <w:bookmarkEnd w:id="35"/>
    <w:bookmarkStart w:name="z44" w:id="36"/>
    <w:p>
      <w:pPr>
        <w:spacing w:after="0"/>
        <w:ind w:left="0"/>
        <w:jc w:val="both"/>
      </w:pPr>
      <w:r>
        <w:rPr>
          <w:rFonts w:ascii="Times New Roman"/>
          <w:b w:val="false"/>
          <w:i w:val="false"/>
          <w:color w:val="000000"/>
          <w:sz w:val="28"/>
        </w:rPr>
        <w:t>
      4) белгіленген тәртіппен Басқарманың құзыретіне кіретін облыстың әлеуметтік-экономикалық даму мәселелерін әзірлеуге, қарауға және келісуге қатысу;</w:t>
      </w:r>
    </w:p>
    <w:bookmarkEnd w:id="36"/>
    <w:bookmarkStart w:name="z45" w:id="37"/>
    <w:p>
      <w:pPr>
        <w:spacing w:after="0"/>
        <w:ind w:left="0"/>
        <w:jc w:val="both"/>
      </w:pPr>
      <w:r>
        <w:rPr>
          <w:rFonts w:ascii="Times New Roman"/>
          <w:b w:val="false"/>
          <w:i w:val="false"/>
          <w:color w:val="000000"/>
          <w:sz w:val="28"/>
        </w:rPr>
        <w:t>
      5) бұқаралық ақпарат құралдарына Басқарманың қызметі туралы ақпарат беру;</w:t>
      </w:r>
    </w:p>
    <w:bookmarkEnd w:id="37"/>
    <w:bookmarkStart w:name="z46" w:id="38"/>
    <w:p>
      <w:pPr>
        <w:spacing w:after="0"/>
        <w:ind w:left="0"/>
        <w:jc w:val="both"/>
      </w:pPr>
      <w:r>
        <w:rPr>
          <w:rFonts w:ascii="Times New Roman"/>
          <w:b w:val="false"/>
          <w:i w:val="false"/>
          <w:color w:val="000000"/>
          <w:sz w:val="28"/>
        </w:rPr>
        <w:t>
      6) қажет болған жағдайда комиссиялар, кеңестер мен сарапшылар топтарын құру;</w:t>
      </w:r>
    </w:p>
    <w:bookmarkEnd w:id="38"/>
    <w:bookmarkStart w:name="z47" w:id="39"/>
    <w:p>
      <w:pPr>
        <w:spacing w:after="0"/>
        <w:ind w:left="0"/>
        <w:jc w:val="both"/>
      </w:pPr>
      <w:r>
        <w:rPr>
          <w:rFonts w:ascii="Times New Roman"/>
          <w:b w:val="false"/>
          <w:i w:val="false"/>
          <w:color w:val="000000"/>
          <w:sz w:val="28"/>
        </w:rPr>
        <w:t>
      7) белгіленген тәртіппен облыс әкіміне Басқарма құзыретіне жатқызылған мәселелер бойынша қаулылар, шешімдер және өкімдер жобаларын енгізу;</w:t>
      </w:r>
    </w:p>
    <w:bookmarkEnd w:id="39"/>
    <w:bookmarkStart w:name="z48" w:id="40"/>
    <w:p>
      <w:pPr>
        <w:spacing w:after="0"/>
        <w:ind w:left="0"/>
        <w:jc w:val="both"/>
      </w:pPr>
      <w:r>
        <w:rPr>
          <w:rFonts w:ascii="Times New Roman"/>
          <w:b w:val="false"/>
          <w:i w:val="false"/>
          <w:color w:val="000000"/>
          <w:sz w:val="28"/>
        </w:rPr>
        <w:t>
      8) Қазақстан Республикасының мемлекеттік органдарда, өзге де ұйымдарында, заңды тұлғаларында басқарманың құзыретіне кіретін мәселелер бойынша, облыс әкімінің тапсырмасы бойынша. облыс әкімдігінің мүддесін білдіру;</w:t>
      </w:r>
    </w:p>
    <w:bookmarkEnd w:id="40"/>
    <w:bookmarkStart w:name="z49" w:id="41"/>
    <w:p>
      <w:pPr>
        <w:spacing w:after="0"/>
        <w:ind w:left="0"/>
        <w:jc w:val="both"/>
      </w:pPr>
      <w:r>
        <w:rPr>
          <w:rFonts w:ascii="Times New Roman"/>
          <w:b w:val="false"/>
          <w:i w:val="false"/>
          <w:color w:val="000000"/>
          <w:sz w:val="28"/>
        </w:rPr>
        <w:t>
      9) өз құзыреті шегінде орындалуға міндетті құқықтық актілер қабылдауға;</w:t>
      </w:r>
    </w:p>
    <w:bookmarkEnd w:id="41"/>
    <w:bookmarkStart w:name="z50" w:id="42"/>
    <w:p>
      <w:pPr>
        <w:spacing w:after="0"/>
        <w:ind w:left="0"/>
        <w:jc w:val="both"/>
      </w:pPr>
      <w:r>
        <w:rPr>
          <w:rFonts w:ascii="Times New Roman"/>
          <w:b w:val="false"/>
          <w:i w:val="false"/>
          <w:color w:val="000000"/>
          <w:sz w:val="28"/>
        </w:rPr>
        <w:t>
      10) тиісті ұйымдардан, мемлекеттік органдардан, кәсіпорындардан және басқалардан ақпараттар мен құжаттарды сұратуға және алуға;</w:t>
      </w:r>
    </w:p>
    <w:bookmarkEnd w:id="42"/>
    <w:bookmarkStart w:name="z51" w:id="43"/>
    <w:p>
      <w:pPr>
        <w:spacing w:after="0"/>
        <w:ind w:left="0"/>
        <w:jc w:val="both"/>
      </w:pPr>
      <w:r>
        <w:rPr>
          <w:rFonts w:ascii="Times New Roman"/>
          <w:b w:val="false"/>
          <w:i w:val="false"/>
          <w:color w:val="000000"/>
          <w:sz w:val="28"/>
        </w:rPr>
        <w:t>
      11) қолданыстағы Қазақстан Республикасының заңнамалық актілерде және осы Ереженің функцияларында көзделген басқа да құқықтарды жүзеге асыруға құқығы бар;</w:t>
      </w:r>
    </w:p>
    <w:bookmarkEnd w:id="43"/>
    <w:bookmarkStart w:name="z52" w:id="44"/>
    <w:p>
      <w:pPr>
        <w:spacing w:after="0"/>
        <w:ind w:left="0"/>
        <w:jc w:val="both"/>
      </w:pPr>
      <w:r>
        <w:rPr>
          <w:rFonts w:ascii="Times New Roman"/>
          <w:b w:val="false"/>
          <w:i w:val="false"/>
          <w:color w:val="000000"/>
          <w:sz w:val="28"/>
        </w:rPr>
        <w:t>
      2) міндеттері:</w:t>
      </w:r>
    </w:p>
    <w:bookmarkEnd w:id="44"/>
    <w:bookmarkStart w:name="z53" w:id="45"/>
    <w:p>
      <w:pPr>
        <w:spacing w:after="0"/>
        <w:ind w:left="0"/>
        <w:jc w:val="both"/>
      </w:pPr>
      <w:r>
        <w:rPr>
          <w:rFonts w:ascii="Times New Roman"/>
          <w:b w:val="false"/>
          <w:i w:val="false"/>
          <w:color w:val="000000"/>
          <w:sz w:val="28"/>
        </w:rPr>
        <w:t>
      1) өзіне жүктелген функциялардың орындалуын қамтамасыз ету;</w:t>
      </w:r>
    </w:p>
    <w:bookmarkEnd w:id="45"/>
    <w:bookmarkStart w:name="z54" w:id="46"/>
    <w:p>
      <w:pPr>
        <w:spacing w:after="0"/>
        <w:ind w:left="0"/>
        <w:jc w:val="both"/>
      </w:pPr>
      <w:r>
        <w:rPr>
          <w:rFonts w:ascii="Times New Roman"/>
          <w:b w:val="false"/>
          <w:i w:val="false"/>
          <w:color w:val="000000"/>
          <w:sz w:val="28"/>
        </w:rPr>
        <w:t>
      2) облыс әкімдігінің алдында өз қызметінің нәтижелері туралы есеп беру;</w:t>
      </w:r>
    </w:p>
    <w:bookmarkEnd w:id="46"/>
    <w:bookmarkStart w:name="z55" w:id="47"/>
    <w:p>
      <w:pPr>
        <w:spacing w:after="0"/>
        <w:ind w:left="0"/>
        <w:jc w:val="both"/>
      </w:pPr>
      <w:r>
        <w:rPr>
          <w:rFonts w:ascii="Times New Roman"/>
          <w:b w:val="false"/>
          <w:i w:val="false"/>
          <w:color w:val="000000"/>
          <w:sz w:val="28"/>
        </w:rPr>
        <w:t>
      3) Қазақстан Республикасының заңнамасымен, Қазақстан Республикасы Президентінің және Қазақстан Республикасы Үкіметінің актілерімен белгіленген, сондай-ақ оған облыс әкімдігімен жүктелген басқа да міндеттерді жүзеге асыру.</w:t>
      </w:r>
    </w:p>
    <w:bookmarkEnd w:id="47"/>
    <w:bookmarkStart w:name="z56" w:id="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Қазақстан Республикасының Конституциясын</w:t>
      </w:r>
      <w:r>
        <w:rPr>
          <w:rFonts w:ascii="Times New Roman"/>
          <w:b w:val="false"/>
          <w:i w:val="false"/>
          <w:color w:val="000000"/>
          <w:sz w:val="28"/>
        </w:rPr>
        <w:t xml:space="preserve"> және заңнамасын сақтау;</w:t>
      </w:r>
    </w:p>
    <w:bookmarkEnd w:id="48"/>
    <w:bookmarkStart w:name="z57" w:id="49"/>
    <w:p>
      <w:pPr>
        <w:spacing w:after="0"/>
        <w:ind w:left="0"/>
        <w:jc w:val="both"/>
      </w:pPr>
      <w:r>
        <w:rPr>
          <w:rFonts w:ascii="Times New Roman"/>
          <w:b w:val="false"/>
          <w:i w:val="false"/>
          <w:color w:val="000000"/>
          <w:sz w:val="28"/>
        </w:rPr>
        <w:t>
      5) Басқармаға жүктелген функцияларды іске асыруды қамтамасыз ету;</w:t>
      </w:r>
    </w:p>
    <w:bookmarkEnd w:id="49"/>
    <w:bookmarkStart w:name="z58" w:id="50"/>
    <w:p>
      <w:pPr>
        <w:spacing w:after="0"/>
        <w:ind w:left="0"/>
        <w:jc w:val="both"/>
      </w:pPr>
      <w:r>
        <w:rPr>
          <w:rFonts w:ascii="Times New Roman"/>
          <w:b w:val="false"/>
          <w:i w:val="false"/>
          <w:color w:val="000000"/>
          <w:sz w:val="28"/>
        </w:rPr>
        <w:t>
      6) Басқармаға келіп түскен шағымдар мен өтініштерді қарау;</w:t>
      </w:r>
    </w:p>
    <w:bookmarkEnd w:id="50"/>
    <w:bookmarkStart w:name="z59" w:id="51"/>
    <w:p>
      <w:pPr>
        <w:spacing w:after="0"/>
        <w:ind w:left="0"/>
        <w:jc w:val="both"/>
      </w:pPr>
      <w:r>
        <w:rPr>
          <w:rFonts w:ascii="Times New Roman"/>
          <w:b w:val="false"/>
          <w:i w:val="false"/>
          <w:color w:val="000000"/>
          <w:sz w:val="28"/>
        </w:rPr>
        <w:t>
      14. Функциялары:</w:t>
      </w:r>
    </w:p>
    <w:bookmarkEnd w:id="51"/>
    <w:bookmarkStart w:name="z60" w:id="52"/>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әзірлеушілердің, өңірлік палатаның және басқа да мүдделі тұлғалардың белгіленген рәсімдерді сақтауы туралы қорытынды береді; реттеушілік әсерді талдаудың тұжырымдарымен келіспеген жағдайда, реттеушілік әсерге баламалы талдау жүргізеді;</w:t>
      </w:r>
    </w:p>
    <w:bookmarkEnd w:id="52"/>
    <w:bookmarkStart w:name="z61" w:id="53"/>
    <w:p>
      <w:pPr>
        <w:spacing w:after="0"/>
        <w:ind w:left="0"/>
        <w:jc w:val="both"/>
      </w:pPr>
      <w:r>
        <w:rPr>
          <w:rFonts w:ascii="Times New Roman"/>
          <w:b w:val="false"/>
          <w:i w:val="false"/>
          <w:color w:val="000000"/>
          <w:sz w:val="28"/>
        </w:rPr>
        <w:t>
      2) Бірыңғай есеп беру күнін ұйымдастыру және өткізу;</w:t>
      </w:r>
    </w:p>
    <w:bookmarkEnd w:id="53"/>
    <w:bookmarkStart w:name="z62" w:id="54"/>
    <w:p>
      <w:pPr>
        <w:spacing w:after="0"/>
        <w:ind w:left="0"/>
        <w:jc w:val="both"/>
      </w:pPr>
      <w:r>
        <w:rPr>
          <w:rFonts w:ascii="Times New Roman"/>
          <w:b w:val="false"/>
          <w:i w:val="false"/>
          <w:color w:val="000000"/>
          <w:sz w:val="28"/>
        </w:rPr>
        <w:t>
      3) әлеуметтік кәсіпкерлікті дамыту бастамаларын қолдау;</w:t>
      </w:r>
    </w:p>
    <w:bookmarkEnd w:id="54"/>
    <w:bookmarkStart w:name="z63" w:id="55"/>
    <w:p>
      <w:pPr>
        <w:spacing w:after="0"/>
        <w:ind w:left="0"/>
        <w:jc w:val="both"/>
      </w:pPr>
      <w:r>
        <w:rPr>
          <w:rFonts w:ascii="Times New Roman"/>
          <w:b w:val="false"/>
          <w:i w:val="false"/>
          <w:color w:val="000000"/>
          <w:sz w:val="28"/>
        </w:rPr>
        <w:t>
      4) 2021 – 2025 жылдарға арналған кәсіпкерлікті дамыту жөніндегі ұлттық жоба шеңберінде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және ішінара кепілдік беру бойынша қағидалары;</w:t>
      </w:r>
    </w:p>
    <w:bookmarkEnd w:id="55"/>
    <w:bookmarkStart w:name="z64" w:id="56"/>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сыйақы мөлшерлемесінің бір бөлігін субсидиялау бойынша қағидалары;</w:t>
      </w:r>
    </w:p>
    <w:bookmarkEnd w:id="56"/>
    <w:bookmarkStart w:name="z65" w:id="57"/>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кредиттер/қаржылық лизинг бойынша кепілдіктер беру бойынша қағидалары;</w:t>
      </w:r>
    </w:p>
    <w:bookmarkEnd w:id="57"/>
    <w:bookmarkStart w:name="z66" w:id="58"/>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кәсіпкерлік субьектілері шығарған облигациялар бойынша кепілдіктер беру бойынша қағидалары;</w:t>
      </w:r>
    </w:p>
    <w:bookmarkEnd w:id="58"/>
    <w:bookmarkStart w:name="z67" w:id="59"/>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жаңа бизнес-идеяларды іске асыруға мемлекеттік гранттар беру қағидалары;</w:t>
      </w:r>
    </w:p>
    <w:bookmarkEnd w:id="59"/>
    <w:bookmarkStart w:name="z68" w:id="60"/>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өндірістік (индустриялық) инфрақұрылым жүргізу қағидалары;</w:t>
      </w:r>
    </w:p>
    <w:bookmarkEnd w:id="60"/>
    <w:bookmarkStart w:name="z69" w:id="61"/>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шағын бизнес субьектілерінің бәсекеге қабылеттілігін арттыруға бағытталған "Бәсекеге қабілеттілік" инвестициялық гранттарын беру қағидаларымен көзделген аймақтық үйлестіруші функцияларын жүзеге асырады;</w:t>
      </w:r>
    </w:p>
    <w:bookmarkEnd w:id="61"/>
    <w:bookmarkStart w:name="z70" w:id="62"/>
    <w:p>
      <w:pPr>
        <w:spacing w:after="0"/>
        <w:ind w:left="0"/>
        <w:jc w:val="both"/>
      </w:pPr>
      <w:r>
        <w:rPr>
          <w:rFonts w:ascii="Times New Roman"/>
          <w:b w:val="false"/>
          <w:i w:val="false"/>
          <w:color w:val="000000"/>
          <w:sz w:val="28"/>
        </w:rPr>
        <w:t>
      5) Жеке кәсіпкерлік мәселелері жөніндегі сараптама кеңес жұмыстарын ұйымдастыру;</w:t>
      </w:r>
    </w:p>
    <w:bookmarkEnd w:id="62"/>
    <w:bookmarkStart w:name="z71" w:id="63"/>
    <w:p>
      <w:pPr>
        <w:spacing w:after="0"/>
        <w:ind w:left="0"/>
        <w:jc w:val="both"/>
      </w:pPr>
      <w:r>
        <w:rPr>
          <w:rFonts w:ascii="Times New Roman"/>
          <w:b w:val="false"/>
          <w:i w:val="false"/>
          <w:color w:val="000000"/>
          <w:sz w:val="28"/>
        </w:rPr>
        <w:t>
      6) әлеуметтік маңызы бар азық-түлік тауарларына бөлшек сауда бағаларының шекті мәндерін бекіту мақсатында жұмыстарын ұйымдастыру;</w:t>
      </w:r>
    </w:p>
    <w:bookmarkEnd w:id="63"/>
    <w:bookmarkStart w:name="z72" w:id="64"/>
    <w:p>
      <w:pPr>
        <w:spacing w:after="0"/>
        <w:ind w:left="0"/>
        <w:jc w:val="both"/>
      </w:pPr>
      <w:r>
        <w:rPr>
          <w:rFonts w:ascii="Times New Roman"/>
          <w:b w:val="false"/>
          <w:i w:val="false"/>
          <w:color w:val="000000"/>
          <w:sz w:val="28"/>
        </w:rPr>
        <w:t>
      7) әлеуметтік маңызы бар азық-түлік тауарларына рұқсат етілген шекті бөлшек сауда бағаларының мөлшерін бекіту мақсатында жұмыстарын ұйымдастыру;</w:t>
      </w:r>
    </w:p>
    <w:bookmarkEnd w:id="64"/>
    <w:bookmarkStart w:name="z73" w:id="65"/>
    <w:p>
      <w:pPr>
        <w:spacing w:after="0"/>
        <w:ind w:left="0"/>
        <w:jc w:val="both"/>
      </w:pPr>
      <w:r>
        <w:rPr>
          <w:rFonts w:ascii="Times New Roman"/>
          <w:b w:val="false"/>
          <w:i w:val="false"/>
          <w:color w:val="000000"/>
          <w:sz w:val="28"/>
        </w:rPr>
        <w:t>
      8) 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p>
    <w:bookmarkEnd w:id="65"/>
    <w:bookmarkStart w:name="z74" w:id="66"/>
    <w:p>
      <w:pPr>
        <w:spacing w:after="0"/>
        <w:ind w:left="0"/>
        <w:jc w:val="both"/>
      </w:pPr>
      <w:r>
        <w:rPr>
          <w:rFonts w:ascii="Times New Roman"/>
          <w:b w:val="false"/>
          <w:i w:val="false"/>
          <w:color w:val="000000"/>
          <w:sz w:val="28"/>
        </w:rPr>
        <w:t>
      9) сауда саясатын жүргiзудi қамтамасыз етедi;</w:t>
      </w:r>
    </w:p>
    <w:bookmarkEnd w:id="66"/>
    <w:bookmarkStart w:name="z75" w:id="67"/>
    <w:p>
      <w:pPr>
        <w:spacing w:after="0"/>
        <w:ind w:left="0"/>
        <w:jc w:val="both"/>
      </w:pPr>
      <w:r>
        <w:rPr>
          <w:rFonts w:ascii="Times New Roman"/>
          <w:b w:val="false"/>
          <w:i w:val="false"/>
          <w:color w:val="000000"/>
          <w:sz w:val="28"/>
        </w:rPr>
        <w:t>
      10) электрондық сауданы дамыту;</w:t>
      </w:r>
    </w:p>
    <w:bookmarkEnd w:id="67"/>
    <w:bookmarkStart w:name="z76" w:id="68"/>
    <w:p>
      <w:pPr>
        <w:spacing w:after="0"/>
        <w:ind w:left="0"/>
        <w:jc w:val="both"/>
      </w:pPr>
      <w:r>
        <w:rPr>
          <w:rFonts w:ascii="Times New Roman"/>
          <w:b w:val="false"/>
          <w:i w:val="false"/>
          <w:color w:val="000000"/>
          <w:sz w:val="28"/>
        </w:rPr>
        <w:t>
      11) өз құзыретi шегiнде ішкі сауда субъектiлерiнiң қызметiн реттеудi жүзеге асырады;</w:t>
      </w:r>
    </w:p>
    <w:bookmarkEnd w:id="68"/>
    <w:bookmarkStart w:name="z77" w:id="69"/>
    <w:p>
      <w:pPr>
        <w:spacing w:after="0"/>
        <w:ind w:left="0"/>
        <w:jc w:val="both"/>
      </w:pPr>
      <w:r>
        <w:rPr>
          <w:rFonts w:ascii="Times New Roman"/>
          <w:b w:val="false"/>
          <w:i w:val="false"/>
          <w:color w:val="000000"/>
          <w:sz w:val="28"/>
        </w:rPr>
        <w:t>
      12) тиiстi әкiмшiлiк-аумақтық бiрлiктерде сауда қызметiне қолайлы жағдайлар жасау жөнiнде шаралар әзiрлеу;</w:t>
      </w:r>
    </w:p>
    <w:bookmarkEnd w:id="69"/>
    <w:bookmarkStart w:name="z78" w:id="70"/>
    <w:p>
      <w:pPr>
        <w:spacing w:after="0"/>
        <w:ind w:left="0"/>
        <w:jc w:val="both"/>
      </w:pPr>
      <w:r>
        <w:rPr>
          <w:rFonts w:ascii="Times New Roman"/>
          <w:b w:val="false"/>
          <w:i w:val="false"/>
          <w:color w:val="000000"/>
          <w:sz w:val="28"/>
        </w:rPr>
        <w:t>
      13) халықты сауда алаңымен қамтамасыз етудің ең төменгі нормативтері бойынша ұсыныстар әзірлейді;</w:t>
      </w:r>
    </w:p>
    <w:bookmarkEnd w:id="70"/>
    <w:bookmarkStart w:name="z79" w:id="71"/>
    <w:p>
      <w:pPr>
        <w:spacing w:after="0"/>
        <w:ind w:left="0"/>
        <w:jc w:val="both"/>
      </w:pPr>
      <w:r>
        <w:rPr>
          <w:rFonts w:ascii="Times New Roman"/>
          <w:b w:val="false"/>
          <w:i w:val="false"/>
          <w:color w:val="000000"/>
          <w:sz w:val="28"/>
        </w:rPr>
        <w:t>
      14) агроөнеркәсiптiк кешен өнiмiнің саудасы бойынша көтерме базарлар ұйымдастыру;</w:t>
      </w:r>
    </w:p>
    <w:bookmarkEnd w:id="71"/>
    <w:bookmarkStart w:name="z80" w:id="72"/>
    <w:p>
      <w:pPr>
        <w:spacing w:after="0"/>
        <w:ind w:left="0"/>
        <w:jc w:val="both"/>
      </w:pPr>
      <w:r>
        <w:rPr>
          <w:rFonts w:ascii="Times New Roman"/>
          <w:b w:val="false"/>
          <w:i w:val="false"/>
          <w:color w:val="000000"/>
          <w:sz w:val="28"/>
        </w:rPr>
        <w:t>
      15) көрмелер мен жәрмеңкелер ұйымдастыруды жүзеге асырады;</w:t>
      </w:r>
    </w:p>
    <w:bookmarkEnd w:id="72"/>
    <w:bookmarkStart w:name="z81" w:id="73"/>
    <w:p>
      <w:pPr>
        <w:spacing w:after="0"/>
        <w:ind w:left="0"/>
        <w:jc w:val="both"/>
      </w:pPr>
      <w:r>
        <w:rPr>
          <w:rFonts w:ascii="Times New Roman"/>
          <w:b w:val="false"/>
          <w:i w:val="false"/>
          <w:color w:val="000000"/>
          <w:sz w:val="28"/>
        </w:rPr>
        <w:t>
      16) инновациялық қызметті мемлекеттік қолдау саласындағы уәкілетті органға инновациялық қызметті мемлекеттік қолдау шараларын іске асыру, сондай-ақ инновацияларды дамыту жөніндегі индикаторларға қол жеткізу туралы ұсыныстар береді;</w:t>
      </w:r>
    </w:p>
    <w:bookmarkEnd w:id="73"/>
    <w:bookmarkStart w:name="z82" w:id="74"/>
    <w:p>
      <w:pPr>
        <w:spacing w:after="0"/>
        <w:ind w:left="0"/>
        <w:jc w:val="both"/>
      </w:pPr>
      <w:r>
        <w:rPr>
          <w:rFonts w:ascii="Times New Roman"/>
          <w:b w:val="false"/>
          <w:i w:val="false"/>
          <w:color w:val="000000"/>
          <w:sz w:val="28"/>
        </w:rPr>
        <w:t>
      17) өңірлерде мемлекеттік бағдарламалардың іске асырылуы мен орындалуын қамтамасыз етеді және және соған жауапты болады;</w:t>
      </w:r>
    </w:p>
    <w:bookmarkEnd w:id="74"/>
    <w:bookmarkStart w:name="z83" w:id="75"/>
    <w:p>
      <w:pPr>
        <w:spacing w:after="0"/>
        <w:ind w:left="0"/>
        <w:jc w:val="both"/>
      </w:pPr>
      <w:r>
        <w:rPr>
          <w:rFonts w:ascii="Times New Roman"/>
          <w:b w:val="false"/>
          <w:i w:val="false"/>
          <w:color w:val="000000"/>
          <w:sz w:val="28"/>
        </w:rPr>
        <w:t>
      18) өз құзыреті шегінде арнайы экономикалық және индустриялық аймақтардың жұмыс істеуі саласындағы мемлекеттік саясатты іске асыру;</w:t>
      </w:r>
    </w:p>
    <w:bookmarkEnd w:id="75"/>
    <w:bookmarkStart w:name="z84" w:id="76"/>
    <w:p>
      <w:pPr>
        <w:spacing w:after="0"/>
        <w:ind w:left="0"/>
        <w:jc w:val="both"/>
      </w:pPr>
      <w:r>
        <w:rPr>
          <w:rFonts w:ascii="Times New Roman"/>
          <w:b w:val="false"/>
          <w:i w:val="false"/>
          <w:color w:val="000000"/>
          <w:sz w:val="28"/>
        </w:rPr>
        <w:t>
      19) өңірлік маңызы бар индустриялық аймақты, сондай-ақ шағын индустриялық аймақты құру, оның жұмыс істеу мерзімін ұзарту немесе оны тарату туралы шешім қабылдау;</w:t>
      </w:r>
    </w:p>
    <w:bookmarkEnd w:id="76"/>
    <w:bookmarkStart w:name="z85" w:id="77"/>
    <w:p>
      <w:pPr>
        <w:spacing w:after="0"/>
        <w:ind w:left="0"/>
        <w:jc w:val="both"/>
      </w:pPr>
      <w:r>
        <w:rPr>
          <w:rFonts w:ascii="Times New Roman"/>
          <w:b w:val="false"/>
          <w:i w:val="false"/>
          <w:color w:val="000000"/>
          <w:sz w:val="28"/>
        </w:rPr>
        <w:t>
      20) жекеше индустриялық аймақтарды құру тұжырымдамасын келісу;</w:t>
      </w:r>
    </w:p>
    <w:bookmarkEnd w:id="77"/>
    <w:bookmarkStart w:name="z86" w:id="78"/>
    <w:p>
      <w:pPr>
        <w:spacing w:after="0"/>
        <w:ind w:left="0"/>
        <w:jc w:val="both"/>
      </w:pPr>
      <w:r>
        <w:rPr>
          <w:rFonts w:ascii="Times New Roman"/>
          <w:b w:val="false"/>
          <w:i w:val="false"/>
          <w:color w:val="000000"/>
          <w:sz w:val="28"/>
        </w:rPr>
        <w:t>
      21) ерекше индустриялық аймақ мәртебесін бере отырып, ерекше индустриялық аймақтар құру тұжырымдамасын келісу;</w:t>
      </w:r>
    </w:p>
    <w:bookmarkEnd w:id="78"/>
    <w:bookmarkStart w:name="z87" w:id="79"/>
    <w:p>
      <w:pPr>
        <w:spacing w:after="0"/>
        <w:ind w:left="0"/>
        <w:jc w:val="both"/>
      </w:pPr>
      <w:r>
        <w:rPr>
          <w:rFonts w:ascii="Times New Roman"/>
          <w:b w:val="false"/>
          <w:i w:val="false"/>
          <w:color w:val="000000"/>
          <w:sz w:val="28"/>
        </w:rPr>
        <w:t>
      22) жалпы санының елу пайызынан кем емес кәсіпкерлік субъектілері өкілдерінің қатысуымен өңірлік үйлестіру кеңесін құру;</w:t>
      </w:r>
    </w:p>
    <w:bookmarkEnd w:id="79"/>
    <w:bookmarkStart w:name="z88" w:id="80"/>
    <w:p>
      <w:pPr>
        <w:spacing w:after="0"/>
        <w:ind w:left="0"/>
        <w:jc w:val="both"/>
      </w:pPr>
      <w:r>
        <w:rPr>
          <w:rFonts w:ascii="Times New Roman"/>
          <w:b w:val="false"/>
          <w:i w:val="false"/>
          <w:color w:val="000000"/>
          <w:sz w:val="28"/>
        </w:rPr>
        <w:t>
      23) индустриялық аймақты құру тұжырымдамасын қоса алғанда, индустриялық аймақты құру жобаларын сараптау, сондай-ақ құрылатын индустриялық аймақ үшін инфрақұрылым салу кезінде жобалау-сметалық құжаттамаға ведомстводан тыс кешенді сараптама жүргізуді қамтамасыз ету;</w:t>
      </w:r>
    </w:p>
    <w:bookmarkEnd w:id="80"/>
    <w:bookmarkStart w:name="z89" w:id="81"/>
    <w:p>
      <w:pPr>
        <w:spacing w:after="0"/>
        <w:ind w:left="0"/>
        <w:jc w:val="both"/>
      </w:pPr>
      <w:r>
        <w:rPr>
          <w:rFonts w:ascii="Times New Roman"/>
          <w:b w:val="false"/>
          <w:i w:val="false"/>
          <w:color w:val="000000"/>
          <w:sz w:val="28"/>
        </w:rPr>
        <w:t>
      24) индустриялық аймақтарды дамыту жоспарларының жобаларын әзірлеу;</w:t>
      </w:r>
    </w:p>
    <w:bookmarkEnd w:id="81"/>
    <w:bookmarkStart w:name="z90" w:id="82"/>
    <w:p>
      <w:pPr>
        <w:spacing w:after="0"/>
        <w:ind w:left="0"/>
        <w:jc w:val="both"/>
      </w:pPr>
      <w:r>
        <w:rPr>
          <w:rFonts w:ascii="Times New Roman"/>
          <w:b w:val="false"/>
          <w:i w:val="false"/>
          <w:color w:val="000000"/>
          <w:sz w:val="28"/>
        </w:rPr>
        <w:t>
      25) арнайы экономикалық және индустриялық аймақтардың әлеуетті қатысушыларын тарту;</w:t>
      </w:r>
    </w:p>
    <w:bookmarkEnd w:id="82"/>
    <w:bookmarkStart w:name="z91" w:id="83"/>
    <w:p>
      <w:pPr>
        <w:spacing w:after="0"/>
        <w:ind w:left="0"/>
        <w:jc w:val="both"/>
      </w:pPr>
      <w:r>
        <w:rPr>
          <w:rFonts w:ascii="Times New Roman"/>
          <w:b w:val="false"/>
          <w:i w:val="false"/>
          <w:color w:val="000000"/>
          <w:sz w:val="28"/>
        </w:rPr>
        <w:t>
      26) арнайы экономикалық немесе индустриялық аймақтың басқарушы компаниясымен өңірлік маңызы бар индустриялық аймақтың басқарушы компаниясының функцияларын тиісінше орындау жөніндегі шартты жасасу;</w:t>
      </w:r>
    </w:p>
    <w:bookmarkEnd w:id="83"/>
    <w:bookmarkStart w:name="z92" w:id="84"/>
    <w:p>
      <w:pPr>
        <w:spacing w:after="0"/>
        <w:ind w:left="0"/>
        <w:jc w:val="both"/>
      </w:pPr>
      <w:r>
        <w:rPr>
          <w:rFonts w:ascii="Times New Roman"/>
          <w:b w:val="false"/>
          <w:i w:val="false"/>
          <w:color w:val="000000"/>
          <w:sz w:val="28"/>
        </w:rPr>
        <w:t>
      27) арнайы экономикалық немесе индустриялық аймақтар қатысушыларының қызметті жүзеге асыру туралы шарттардың талаптарын, бейінді емес қызмет түрлерін жүзеге асыратын тұлғалардың бейінді емес қызметті жүзеге асыру туралы шарттардың талаптарын орындауына мониторингті жүзеге асыру, сондай-ақ мониторингтің деректерін талдау;</w:t>
      </w:r>
    </w:p>
    <w:bookmarkEnd w:id="84"/>
    <w:bookmarkStart w:name="z93" w:id="85"/>
    <w:p>
      <w:pPr>
        <w:spacing w:after="0"/>
        <w:ind w:left="0"/>
        <w:jc w:val="both"/>
      </w:pPr>
      <w:r>
        <w:rPr>
          <w:rFonts w:ascii="Times New Roman"/>
          <w:b w:val="false"/>
          <w:i w:val="false"/>
          <w:color w:val="000000"/>
          <w:sz w:val="28"/>
        </w:rPr>
        <w:t>
      28) тиісті аумақта ғылыми және (немесе) ғылыми-техникалық қызмет нәтижелерін коммерцияландыру саласындағы мемлекеттік саясатты іске асыру;</w:t>
      </w:r>
    </w:p>
    <w:bookmarkEnd w:id="85"/>
    <w:bookmarkStart w:name="z94" w:id="86"/>
    <w:p>
      <w:pPr>
        <w:spacing w:after="0"/>
        <w:ind w:left="0"/>
        <w:jc w:val="both"/>
      </w:pPr>
      <w:r>
        <w:rPr>
          <w:rFonts w:ascii="Times New Roman"/>
          <w:b w:val="false"/>
          <w:i w:val="false"/>
          <w:color w:val="000000"/>
          <w:sz w:val="28"/>
        </w:rPr>
        <w:t>
      29)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көрсету, оларды қоса қаржыландыруға қатысу;</w:t>
      </w:r>
    </w:p>
    <w:bookmarkEnd w:id="86"/>
    <w:bookmarkStart w:name="z95" w:id="87"/>
    <w:p>
      <w:pPr>
        <w:spacing w:after="0"/>
        <w:ind w:left="0"/>
        <w:jc w:val="both"/>
      </w:pPr>
      <w:r>
        <w:rPr>
          <w:rFonts w:ascii="Times New Roman"/>
          <w:b w:val="false"/>
          <w:i w:val="false"/>
          <w:color w:val="000000"/>
          <w:sz w:val="28"/>
        </w:rPr>
        <w:t>
      30) жоғары технологиялық өнім шығаруды және (немесе) жаңа технологиялар ендіруді жүзеге асыратын бірлескен өндірістерді құру мақсатында жеке кәсіпкерлік, квазимемлекеттік сектор субъектілерінің ғылыми және (немесе) ғылыми-техникалық қызмет субъектілерімен өзара іс-қимылын қамтамасыз ету жөніндегі шараларды жүзеге асыру;</w:t>
      </w:r>
    </w:p>
    <w:bookmarkEnd w:id="87"/>
    <w:bookmarkStart w:name="z96" w:id="88"/>
    <w:p>
      <w:pPr>
        <w:spacing w:after="0"/>
        <w:ind w:left="0"/>
        <w:jc w:val="both"/>
      </w:pPr>
      <w:r>
        <w:rPr>
          <w:rFonts w:ascii="Times New Roman"/>
          <w:b w:val="false"/>
          <w:i w:val="false"/>
          <w:color w:val="000000"/>
          <w:sz w:val="28"/>
        </w:rPr>
        <w:t>
      31) қызметі ғылыми және (немесе) ғылыми-техникалық қызмет нәтижелерін коммерцияландыру (практикалық қолдану) болатын заңды тұлғаларды, оның ішінде стартап-компанияларды құруға және (немесе) олардың жарғылық капиталына қатысу;</w:t>
      </w:r>
    </w:p>
    <w:bookmarkEnd w:id="88"/>
    <w:bookmarkStart w:name="z97" w:id="89"/>
    <w:p>
      <w:pPr>
        <w:spacing w:after="0"/>
        <w:ind w:left="0"/>
        <w:jc w:val="both"/>
      </w:pPr>
      <w:r>
        <w:rPr>
          <w:rFonts w:ascii="Times New Roman"/>
          <w:b w:val="false"/>
          <w:i w:val="false"/>
          <w:color w:val="000000"/>
          <w:sz w:val="28"/>
        </w:rPr>
        <w:t>
      32) уәкілетті органмен және салалық уәкілетті органдармен бірлесіп, ғылыми және (немесе) ғылыми-техникалық қызмет нәтижелерін коммерцияландыру саласындағы әдіснамалық қамтамасыз етуге қатысу;</w:t>
      </w:r>
    </w:p>
    <w:bookmarkEnd w:id="89"/>
    <w:p>
      <w:pPr>
        <w:spacing w:after="0"/>
        <w:ind w:left="0"/>
        <w:jc w:val="both"/>
      </w:pPr>
      <w:r>
        <w:rPr>
          <w:rFonts w:ascii="Times New Roman"/>
          <w:b w:val="false"/>
          <w:i w:val="false"/>
          <w:color w:val="000000"/>
          <w:sz w:val="28"/>
        </w:rPr>
        <w:t>
      32-1) құзыреті шегінде ғылым мен ғылыми-техникалық қызмет саласындағы мемлекеттік саясатты іске асыруға қатысады;</w:t>
      </w:r>
    </w:p>
    <w:bookmarkStart w:name="z9" w:id="90"/>
    <w:p>
      <w:pPr>
        <w:spacing w:after="0"/>
        <w:ind w:left="0"/>
        <w:jc w:val="both"/>
      </w:pPr>
      <w:r>
        <w:rPr>
          <w:rFonts w:ascii="Times New Roman"/>
          <w:b w:val="false"/>
          <w:i w:val="false"/>
          <w:color w:val="000000"/>
          <w:sz w:val="28"/>
        </w:rPr>
        <w:t>
      32-2) құзыреті шегінде ғылым мен ғылыми-техникалық қызметті дамыту үшін жағдайлар жасайды;"</w:t>
      </w:r>
    </w:p>
    <w:bookmarkEnd w:id="90"/>
    <w:p>
      <w:pPr>
        <w:spacing w:after="0"/>
        <w:ind w:left="0"/>
        <w:jc w:val="both"/>
      </w:pPr>
      <w:r>
        <w:rPr>
          <w:rFonts w:ascii="Times New Roman"/>
          <w:b w:val="false"/>
          <w:i w:val="false"/>
          <w:color w:val="000000"/>
          <w:sz w:val="28"/>
        </w:rPr>
        <w:t>
      32-3)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bookmarkStart w:name="z11" w:id="91"/>
    <w:p>
      <w:pPr>
        <w:spacing w:after="0"/>
        <w:ind w:left="0"/>
        <w:jc w:val="both"/>
      </w:pPr>
      <w:r>
        <w:rPr>
          <w:rFonts w:ascii="Times New Roman"/>
          <w:b w:val="false"/>
          <w:i w:val="false"/>
          <w:color w:val="000000"/>
          <w:sz w:val="28"/>
        </w:rPr>
        <w:t>
      32-4) ғылым және ғылыми-техникалық қызмет саласында ұсыныстар әзірлеуге және мемлекеттік саясатты іске асыруға, өңірде қолданбалы ғылыми зерттеулер жүргізу жөніндегі жұмысты үйлестіруге қатысады;</w:t>
      </w:r>
    </w:p>
    <w:bookmarkEnd w:id="91"/>
    <w:bookmarkStart w:name="z12" w:id="92"/>
    <w:p>
      <w:pPr>
        <w:spacing w:after="0"/>
        <w:ind w:left="0"/>
        <w:jc w:val="both"/>
      </w:pPr>
      <w:r>
        <w:rPr>
          <w:rFonts w:ascii="Times New Roman"/>
          <w:b w:val="false"/>
          <w:i w:val="false"/>
          <w:color w:val="000000"/>
          <w:sz w:val="28"/>
        </w:rPr>
        <w:t>
      32-5) ғылыми және (немесе) ғылыми-техникалық қызмет нәтижелерін коммерцияландыру саласындағы мемлекеттік саясатты тиісті аумақта жүргізуді қамтамасыз етеді;</w:t>
      </w:r>
    </w:p>
    <w:bookmarkEnd w:id="92"/>
    <w:bookmarkStart w:name="z13" w:id="93"/>
    <w:p>
      <w:pPr>
        <w:spacing w:after="0"/>
        <w:ind w:left="0"/>
        <w:jc w:val="both"/>
      </w:pPr>
      <w:r>
        <w:rPr>
          <w:rFonts w:ascii="Times New Roman"/>
          <w:b w:val="false"/>
          <w:i w:val="false"/>
          <w:color w:val="000000"/>
          <w:sz w:val="28"/>
        </w:rPr>
        <w:t>
      32-6)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 оларды қоса қаржыландыруға қатысады;</w:t>
      </w:r>
    </w:p>
    <w:bookmarkEnd w:id="93"/>
    <w:bookmarkStart w:name="z14" w:id="94"/>
    <w:p>
      <w:pPr>
        <w:spacing w:after="0"/>
        <w:ind w:left="0"/>
        <w:jc w:val="both"/>
      </w:pPr>
      <w:r>
        <w:rPr>
          <w:rFonts w:ascii="Times New Roman"/>
          <w:b w:val="false"/>
          <w:i w:val="false"/>
          <w:color w:val="000000"/>
          <w:sz w:val="28"/>
        </w:rPr>
        <w:t>
      32-7) жеке кәсіпкерлік (оның ішінде шетелдік субъектілердің), квазимемлекеттік сектор субъектілерінің ғылыми және (немесе) ғылыми-техникалық қызмет субъектілерімен өзара іс-қимыл жасауын қамтамасыз ету үшін облыста ғылым жөніндегі кеңестерді құрады;</w:t>
      </w:r>
    </w:p>
    <w:bookmarkEnd w:id="94"/>
    <w:bookmarkStart w:name="z15" w:id="95"/>
    <w:p>
      <w:pPr>
        <w:spacing w:after="0"/>
        <w:ind w:left="0"/>
        <w:jc w:val="both"/>
      </w:pPr>
      <w:r>
        <w:rPr>
          <w:rFonts w:ascii="Times New Roman"/>
          <w:b w:val="false"/>
          <w:i w:val="false"/>
          <w:color w:val="000000"/>
          <w:sz w:val="28"/>
        </w:rPr>
        <w:t>
      32-8)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95"/>
    <w:bookmarkStart w:name="z16" w:id="96"/>
    <w:p>
      <w:pPr>
        <w:spacing w:after="0"/>
        <w:ind w:left="0"/>
        <w:jc w:val="both"/>
      </w:pPr>
      <w:r>
        <w:rPr>
          <w:rFonts w:ascii="Times New Roman"/>
          <w:b w:val="false"/>
          <w:i w:val="false"/>
          <w:color w:val="000000"/>
          <w:sz w:val="28"/>
        </w:rPr>
        <w:t>
      32-9) ғылымды дамытудың басым бағыттары жөнінде ұсыныстар енгізеді;</w:t>
      </w:r>
    </w:p>
    <w:bookmarkEnd w:id="96"/>
    <w:bookmarkStart w:name="z17" w:id="97"/>
    <w:p>
      <w:pPr>
        <w:spacing w:after="0"/>
        <w:ind w:left="0"/>
        <w:jc w:val="both"/>
      </w:pPr>
      <w:r>
        <w:rPr>
          <w:rFonts w:ascii="Times New Roman"/>
          <w:b w:val="false"/>
          <w:i w:val="false"/>
          <w:color w:val="000000"/>
          <w:sz w:val="28"/>
        </w:rPr>
        <w:t>
      32-10) облыстың жергілікті атқарушы органының мемлекеттік тапсырысы шеңберінде қолданбалы ғылыми, ғылыми-техникалық жобалар мен бағдарламалар әзірлеуді және олардың іске асырылуын жүзеге асыруды ұйымдастырады;</w:t>
      </w:r>
    </w:p>
    <w:bookmarkEnd w:id="97"/>
    <w:bookmarkStart w:name="z18" w:id="98"/>
    <w:p>
      <w:pPr>
        <w:spacing w:after="0"/>
        <w:ind w:left="0"/>
        <w:jc w:val="both"/>
      </w:pPr>
      <w:r>
        <w:rPr>
          <w:rFonts w:ascii="Times New Roman"/>
          <w:b w:val="false"/>
          <w:i w:val="false"/>
          <w:color w:val="000000"/>
          <w:sz w:val="28"/>
        </w:rPr>
        <w:t>
      32-11) облыстың жергілікті атқарушы органының мемлекеттік тапсырысы шеңберінде орындалған қолданбалы ғылыми, ғылыми-техникалық жобалар мен бағдарламалар жөніндегі есептерді бекітеді;</w:t>
      </w:r>
    </w:p>
    <w:bookmarkEnd w:id="98"/>
    <w:bookmarkStart w:name="z131" w:id="99"/>
    <w:p>
      <w:pPr>
        <w:spacing w:after="0"/>
        <w:ind w:left="0"/>
        <w:jc w:val="both"/>
      </w:pPr>
      <w:r>
        <w:rPr>
          <w:rFonts w:ascii="Times New Roman"/>
          <w:b w:val="false"/>
          <w:i w:val="false"/>
          <w:color w:val="000000"/>
          <w:sz w:val="28"/>
        </w:rPr>
        <w:t>
      33) өңірдің өнеркәсіптік саясатын қалыптастыруға және іске асыруға қатысады;</w:t>
      </w:r>
    </w:p>
    <w:bookmarkEnd w:id="99"/>
    <w:bookmarkStart w:name="z98" w:id="100"/>
    <w:p>
      <w:pPr>
        <w:spacing w:after="0"/>
        <w:ind w:left="0"/>
        <w:jc w:val="both"/>
      </w:pPr>
      <w:r>
        <w:rPr>
          <w:rFonts w:ascii="Times New Roman"/>
          <w:b w:val="false"/>
          <w:i w:val="false"/>
          <w:color w:val="000000"/>
          <w:sz w:val="28"/>
        </w:rPr>
        <w:t>
      34) өнеркәсіптік-инновациялық инфрақұрылым элементтеріне, өнеркәсіптік-инновациялық қызметті мемлекеттік ынталандыруға қатысатын өнеркәсіптік-инновациялық жүйе субъектілеріне әдістемелік, консультациялық, практикалық және өзге де көмек көрсетеді;</w:t>
      </w:r>
    </w:p>
    <w:bookmarkEnd w:id="100"/>
    <w:bookmarkStart w:name="z99" w:id="101"/>
    <w:p>
      <w:pPr>
        <w:spacing w:after="0"/>
        <w:ind w:left="0"/>
        <w:jc w:val="both"/>
      </w:pPr>
      <w:r>
        <w:rPr>
          <w:rFonts w:ascii="Times New Roman"/>
          <w:b w:val="false"/>
          <w:i w:val="false"/>
          <w:color w:val="000000"/>
          <w:sz w:val="28"/>
        </w:rPr>
        <w:t>
      35) тауарларын, жұмыстары мен көрсетілетін қызметтерін сатып алу елішілік құндылық мониторингіне жататын ұйымдардың тізбесіне сәйкес ұйымдардың сатып алуындағы елішілік құндылық бойынша ақпаратты жинауды, талдауды жүзеге асырады және оны өнеркәсіпті мемлекеттік ынталандыру саласындағы уәкілетті органға өнеркәсіпті мемлекеттік ынталандыру саласындағы уәкілетті орган белгілеген нысан бойынша және мерзімдерде береді;</w:t>
      </w:r>
    </w:p>
    <w:bookmarkEnd w:id="101"/>
    <w:bookmarkStart w:name="z100" w:id="102"/>
    <w:p>
      <w:pPr>
        <w:spacing w:after="0"/>
        <w:ind w:left="0"/>
        <w:jc w:val="both"/>
      </w:pPr>
      <w:r>
        <w:rPr>
          <w:rFonts w:ascii="Times New Roman"/>
          <w:b w:val="false"/>
          <w:i w:val="false"/>
          <w:color w:val="000000"/>
          <w:sz w:val="28"/>
        </w:rPr>
        <w:t>
      36) өнеркәсіпті мемлекеттік ынталандыру саласындағы уәкілетті органға өнеркәсіпті мемлекеттік ынталандыру шараларын іске асыру туралы ақпаратты береді;</w:t>
      </w:r>
    </w:p>
    <w:bookmarkEnd w:id="102"/>
    <w:bookmarkStart w:name="z101" w:id="103"/>
    <w:p>
      <w:pPr>
        <w:spacing w:after="0"/>
        <w:ind w:left="0"/>
        <w:jc w:val="both"/>
      </w:pPr>
      <w:r>
        <w:rPr>
          <w:rFonts w:ascii="Times New Roman"/>
          <w:b w:val="false"/>
          <w:i w:val="false"/>
          <w:color w:val="000000"/>
          <w:sz w:val="28"/>
        </w:rPr>
        <w:t>
      37) индустриялық даму бойынша Қазақстан Республикасындағы мемлекеттік жоспарлау жүйесінің құжаттарын әзірлеуге қатысады;</w:t>
      </w:r>
    </w:p>
    <w:bookmarkEnd w:id="103"/>
    <w:bookmarkStart w:name="z102" w:id="104"/>
    <w:p>
      <w:pPr>
        <w:spacing w:after="0"/>
        <w:ind w:left="0"/>
        <w:jc w:val="both"/>
      </w:pPr>
      <w:r>
        <w:rPr>
          <w:rFonts w:ascii="Times New Roman"/>
          <w:b w:val="false"/>
          <w:i w:val="false"/>
          <w:color w:val="000000"/>
          <w:sz w:val="28"/>
        </w:rPr>
        <w:t xml:space="preserve">
      38) өнеркәсіпті мемлекеттік ынталандыру шараларын көрсетеді; </w:t>
      </w:r>
    </w:p>
    <w:bookmarkEnd w:id="104"/>
    <w:bookmarkStart w:name="z132" w:id="105"/>
    <w:p>
      <w:pPr>
        <w:spacing w:after="0"/>
        <w:ind w:left="0"/>
        <w:jc w:val="both"/>
      </w:pPr>
      <w:r>
        <w:rPr>
          <w:rFonts w:ascii="Times New Roman"/>
          <w:b w:val="false"/>
          <w:i w:val="false"/>
          <w:color w:val="000000"/>
          <w:sz w:val="28"/>
        </w:rPr>
        <w:t>
      39) бірыңғай индустрияландыру картасы шеңберінде өнеркәсіптік-инновациялық жобалардың іске асырылуын үйлестіруді жүзеге асырады және тоқсан сайын өнеркәсіпті мемлекеттік ынталандыру саласындағы уәкілетті органға ақпарат береді;</w:t>
      </w:r>
    </w:p>
    <w:bookmarkEnd w:id="105"/>
    <w:bookmarkStart w:name="z103" w:id="106"/>
    <w:p>
      <w:pPr>
        <w:spacing w:after="0"/>
        <w:ind w:left="0"/>
        <w:jc w:val="both"/>
      </w:pPr>
      <w:r>
        <w:rPr>
          <w:rFonts w:ascii="Times New Roman"/>
          <w:b w:val="false"/>
          <w:i w:val="false"/>
          <w:color w:val="000000"/>
          <w:sz w:val="28"/>
        </w:rPr>
        <w:t>
      40) ұлттық қауіпсіздік органдарын хабардар ете отырып, бизнес-иммигранттарға уақытша тұруға арналған рұқсаттардың қолданылу мерзімін ұзартуға немесе қысқартуға өтінішхат береді.</w:t>
      </w:r>
    </w:p>
    <w:bookmarkEnd w:id="106"/>
    <w:bookmarkStart w:name="z104" w:id="107"/>
    <w:p>
      <w:pPr>
        <w:spacing w:after="0"/>
        <w:ind w:left="0"/>
        <w:jc w:val="both"/>
      </w:pPr>
      <w:r>
        <w:rPr>
          <w:rFonts w:ascii="Times New Roman"/>
          <w:b w:val="false"/>
          <w:i w:val="false"/>
          <w:color w:val="000000"/>
          <w:sz w:val="28"/>
        </w:rPr>
        <w:t>
      41) инновациялық қызметті мемлекеттік қолдау саласындағы мемлекеттік саясатты қалыптастыруға және іске асыруға қатысады;</w:t>
      </w:r>
    </w:p>
    <w:bookmarkEnd w:id="107"/>
    <w:bookmarkStart w:name="z19" w:id="108"/>
    <w:p>
      <w:pPr>
        <w:spacing w:after="0"/>
        <w:ind w:left="0"/>
        <w:jc w:val="both"/>
      </w:pPr>
      <w:r>
        <w:rPr>
          <w:rFonts w:ascii="Times New Roman"/>
          <w:b w:val="false"/>
          <w:i w:val="false"/>
          <w:color w:val="000000"/>
          <w:sz w:val="28"/>
        </w:rPr>
        <w:t>
      41-1)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w:t>
      </w:r>
    </w:p>
    <w:bookmarkEnd w:id="108"/>
    <w:bookmarkStart w:name="z105" w:id="109"/>
    <w:p>
      <w:pPr>
        <w:spacing w:after="0"/>
        <w:ind w:left="0"/>
        <w:jc w:val="both"/>
      </w:pPr>
      <w:r>
        <w:rPr>
          <w:rFonts w:ascii="Times New Roman"/>
          <w:b w:val="false"/>
          <w:i w:val="false"/>
          <w:color w:val="000000"/>
          <w:sz w:val="28"/>
        </w:rPr>
        <w:t>
      42)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Атырау облысы әкімдігінің 09.06.2025 № </w:t>
      </w:r>
      <w:r>
        <w:rPr>
          <w:rFonts w:ascii="Times New Roman"/>
          <w:b w:val="false"/>
          <w:i w:val="false"/>
          <w:color w:val="000000"/>
          <w:sz w:val="28"/>
        </w:rPr>
        <w:t>107</w:t>
      </w:r>
      <w:r>
        <w:rPr>
          <w:rFonts w:ascii="Times New Roman"/>
          <w:b w:val="false"/>
          <w:i w:val="false"/>
          <w:color w:val="ff0000"/>
          <w:sz w:val="28"/>
        </w:rPr>
        <w:t xml:space="preserve"> қаулысымен (алғашқы ресми жарияланған күннен бастап қолданысқа еңгізіледі).</w:t>
      </w:r>
      <w:r>
        <w:br/>
      </w:r>
      <w:r>
        <w:rPr>
          <w:rFonts w:ascii="Times New Roman"/>
          <w:b w:val="false"/>
          <w:i w:val="false"/>
          <w:color w:val="000000"/>
          <w:sz w:val="28"/>
        </w:rPr>
        <w:t>
</w:t>
      </w:r>
    </w:p>
    <w:bookmarkStart w:name="z106" w:id="110"/>
    <w:p>
      <w:pPr>
        <w:spacing w:after="0"/>
        <w:ind w:left="0"/>
        <w:jc w:val="left"/>
      </w:pPr>
      <w:r>
        <w:rPr>
          <w:rFonts w:ascii="Times New Roman"/>
          <w:b/>
          <w:i w:val="false"/>
          <w:color w:val="000000"/>
        </w:rPr>
        <w:t xml:space="preserve"> 3. Басқарма басшысының мәртебесі, өкілеттіктері</w:t>
      </w:r>
    </w:p>
    <w:bookmarkEnd w:id="110"/>
    <w:bookmarkStart w:name="z107" w:id="111"/>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11"/>
    <w:bookmarkStart w:name="z108" w:id="112"/>
    <w:p>
      <w:pPr>
        <w:spacing w:after="0"/>
        <w:ind w:left="0"/>
        <w:jc w:val="both"/>
      </w:pPr>
      <w:r>
        <w:rPr>
          <w:rFonts w:ascii="Times New Roman"/>
          <w:b w:val="false"/>
          <w:i w:val="false"/>
          <w:color w:val="000000"/>
          <w:sz w:val="28"/>
        </w:rPr>
        <w:t>
      16. Басқарма басшысы Қазақстан Республикасының заңнамасына сәйкес лауазымға тағайындалады және лауазымнан босатылады.</w:t>
      </w:r>
    </w:p>
    <w:bookmarkEnd w:id="112"/>
    <w:bookmarkStart w:name="z109" w:id="113"/>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113"/>
    <w:bookmarkStart w:name="z110" w:id="114"/>
    <w:p>
      <w:pPr>
        <w:spacing w:after="0"/>
        <w:ind w:left="0"/>
        <w:jc w:val="both"/>
      </w:pPr>
      <w:r>
        <w:rPr>
          <w:rFonts w:ascii="Times New Roman"/>
          <w:b w:val="false"/>
          <w:i w:val="false"/>
          <w:color w:val="000000"/>
          <w:sz w:val="28"/>
        </w:rPr>
        <w:t>
      18. Басқарма басшысының өкілеттіктері:</w:t>
      </w:r>
    </w:p>
    <w:bookmarkEnd w:id="114"/>
    <w:bookmarkStart w:name="z111" w:id="115"/>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115"/>
    <w:bookmarkStart w:name="z112" w:id="116"/>
    <w:p>
      <w:pPr>
        <w:spacing w:after="0"/>
        <w:ind w:left="0"/>
        <w:jc w:val="both"/>
      </w:pPr>
      <w:r>
        <w:rPr>
          <w:rFonts w:ascii="Times New Roman"/>
          <w:b w:val="false"/>
          <w:i w:val="false"/>
          <w:color w:val="000000"/>
          <w:sz w:val="28"/>
        </w:rPr>
        <w:t>
      2) мемлекеттік органдарда, сотта және басқа да ұйымдарда Басқарманың мүддесін білдіреді;</w:t>
      </w:r>
    </w:p>
    <w:bookmarkEnd w:id="116"/>
    <w:bookmarkStart w:name="z113" w:id="117"/>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117"/>
    <w:bookmarkStart w:name="z114" w:id="118"/>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118"/>
    <w:bookmarkStart w:name="z115" w:id="119"/>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119"/>
    <w:bookmarkStart w:name="z116" w:id="120"/>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120"/>
    <w:bookmarkStart w:name="z117" w:id="121"/>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121"/>
    <w:bookmarkStart w:name="z118" w:id="122"/>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122"/>
    <w:bookmarkStart w:name="z119" w:id="123"/>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мен кәсіпорындардың басшыларын қызметке тағайындайды және қызметтен босатады.</w:t>
      </w:r>
    </w:p>
    <w:bookmarkEnd w:id="123"/>
    <w:bookmarkStart w:name="z120" w:id="124"/>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қолданыстағы заңнамаға сәйкес оны алмастыратын тұлға жүзеге асырады.</w:t>
      </w:r>
    </w:p>
    <w:bookmarkEnd w:id="124"/>
    <w:bookmarkStart w:name="z121" w:id="125"/>
    <w:p>
      <w:pPr>
        <w:spacing w:after="0"/>
        <w:ind w:left="0"/>
        <w:jc w:val="both"/>
      </w:pPr>
      <w:r>
        <w:rPr>
          <w:rFonts w:ascii="Times New Roman"/>
          <w:b w:val="false"/>
          <w:i w:val="false"/>
          <w:color w:val="000000"/>
          <w:sz w:val="28"/>
        </w:rPr>
        <w:t>
      19. Басшы өз орынбасарларының өкілеттіктерін қолданыстағы заңнамаға сәйкес айқындайды.</w:t>
      </w:r>
    </w:p>
    <w:bookmarkEnd w:id="125"/>
    <w:bookmarkStart w:name="z122" w:id="126"/>
    <w:p>
      <w:pPr>
        <w:spacing w:after="0"/>
        <w:ind w:left="0"/>
        <w:jc w:val="left"/>
      </w:pPr>
      <w:r>
        <w:rPr>
          <w:rFonts w:ascii="Times New Roman"/>
          <w:b/>
          <w:i w:val="false"/>
          <w:color w:val="000000"/>
        </w:rPr>
        <w:t xml:space="preserve"> 4. Басқарманың мүлкі</w:t>
      </w:r>
    </w:p>
    <w:bookmarkEnd w:id="126"/>
    <w:bookmarkStart w:name="z123" w:id="127"/>
    <w:p>
      <w:pPr>
        <w:spacing w:after="0"/>
        <w:ind w:left="0"/>
        <w:jc w:val="both"/>
      </w:pPr>
      <w:r>
        <w:rPr>
          <w:rFonts w:ascii="Times New Roman"/>
          <w:b w:val="false"/>
          <w:i w:val="false"/>
          <w:color w:val="000000"/>
          <w:sz w:val="28"/>
        </w:rPr>
        <w:t xml:space="preserve">
      20. Басқарманың Қазақстан Республикасының заңнамасында көзделген жағдайларда жедел басқару құқығында оқшауланған мүлкі болуы мүмкін. </w:t>
      </w:r>
    </w:p>
    <w:bookmarkEnd w:id="127"/>
    <w:bookmarkStart w:name="z124" w:id="128"/>
    <w:p>
      <w:pPr>
        <w:spacing w:after="0"/>
        <w:ind w:left="0"/>
        <w:jc w:val="both"/>
      </w:pPr>
      <w:r>
        <w:rPr>
          <w:rFonts w:ascii="Times New Roman"/>
          <w:b w:val="false"/>
          <w:i w:val="false"/>
          <w:color w:val="000000"/>
          <w:sz w:val="28"/>
        </w:rPr>
        <w:t xml:space="preserve">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28"/>
    <w:bookmarkStart w:name="z125" w:id="129"/>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129"/>
    <w:bookmarkStart w:name="z126" w:id="130"/>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30"/>
    <w:bookmarkStart w:name="z127" w:id="131"/>
    <w:p>
      <w:pPr>
        <w:spacing w:after="0"/>
        <w:ind w:left="0"/>
        <w:jc w:val="left"/>
      </w:pPr>
      <w:r>
        <w:rPr>
          <w:rFonts w:ascii="Times New Roman"/>
          <w:b/>
          <w:i w:val="false"/>
          <w:color w:val="000000"/>
        </w:rPr>
        <w:t xml:space="preserve"> 5. Басқарманы қайта ұйымдастыру және тарату</w:t>
      </w:r>
    </w:p>
    <w:bookmarkEnd w:id="131"/>
    <w:bookmarkStart w:name="z128" w:id="13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132"/>
    <w:bookmarkStart w:name="z129" w:id="133"/>
    <w:p>
      <w:pPr>
        <w:spacing w:after="0"/>
        <w:ind w:left="0"/>
        <w:jc w:val="left"/>
      </w:pPr>
      <w:r>
        <w:rPr>
          <w:rFonts w:ascii="Times New Roman"/>
          <w:b/>
          <w:i w:val="false"/>
          <w:color w:val="000000"/>
        </w:rPr>
        <w:t xml:space="preserve"> 6. Басқарма қарамағындағы ұйымдардың тізбесі:</w:t>
      </w:r>
    </w:p>
    <w:bookmarkEnd w:id="133"/>
    <w:p>
      <w:pPr>
        <w:spacing w:after="0"/>
        <w:ind w:left="0"/>
        <w:jc w:val="both"/>
      </w:pPr>
      <w:r>
        <w:rPr>
          <w:rFonts w:ascii="Times New Roman"/>
          <w:b w:val="false"/>
          <w:i w:val="false"/>
          <w:color w:val="ff0000"/>
          <w:sz w:val="28"/>
        </w:rPr>
        <w:t xml:space="preserve">
      Ескерту. 6 - бөлім алып тасталды - Атырау облысы әкімдігінің 27.02.2024 № </w:t>
      </w:r>
      <w:r>
        <w:rPr>
          <w:rFonts w:ascii="Times New Roman"/>
          <w:b w:val="false"/>
          <w:i w:val="false"/>
          <w:color w:val="ff0000"/>
          <w:sz w:val="28"/>
        </w:rPr>
        <w:t>45</w:t>
      </w:r>
      <w:r>
        <w:rPr>
          <w:rFonts w:ascii="Times New Roman"/>
          <w:b w:val="false"/>
          <w:i w:val="false"/>
          <w:color w:val="ff0000"/>
          <w:sz w:val="28"/>
        </w:rPr>
        <w:t xml:space="preserve"> қаулысымен (алғашқы ресми жарияланған күннен бастап қолданысқа енгізіледі).</w:t>
      </w:r>
    </w:p>
    <w:p>
      <w:pPr>
        <w:spacing w:after="0"/>
        <w:ind w:left="0"/>
        <w:jc w:val="left"/>
      </w:pPr>
      <w:r>
        <w:rPr>
          <w:rFonts w:ascii="Times New Roman"/>
          <w:b/>
          <w:i w:val="false"/>
          <w:color w:val="000000"/>
        </w:rPr>
        <w:t xml:space="preserve"> Басқарма қарамағындағы ұйымдардың тізбесі:</w:t>
      </w:r>
    </w:p>
    <w:p>
      <w:pPr>
        <w:spacing w:after="0"/>
        <w:ind w:left="0"/>
        <w:jc w:val="both"/>
      </w:pPr>
      <w:r>
        <w:rPr>
          <w:rFonts w:ascii="Times New Roman"/>
          <w:b w:val="false"/>
          <w:i w:val="false"/>
          <w:color w:val="ff0000"/>
          <w:sz w:val="28"/>
        </w:rPr>
        <w:t xml:space="preserve">
      Ескерту. Ереже тізбемен толықтырылды – Атырау облысы әкімдігінің 27.02.2024 № </w:t>
      </w:r>
      <w:r>
        <w:rPr>
          <w:rFonts w:ascii="Times New Roman"/>
          <w:b w:val="false"/>
          <w:i w:val="false"/>
          <w:color w:val="ff0000"/>
          <w:sz w:val="28"/>
        </w:rPr>
        <w:t>45</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10" w:id="134"/>
    <w:p>
      <w:pPr>
        <w:spacing w:after="0"/>
        <w:ind w:left="0"/>
        <w:jc w:val="both"/>
      </w:pPr>
      <w:r>
        <w:rPr>
          <w:rFonts w:ascii="Times New Roman"/>
          <w:b w:val="false"/>
          <w:i w:val="false"/>
          <w:color w:val="000000"/>
          <w:sz w:val="28"/>
        </w:rPr>
        <w:t>
      1. "Атырау" әлеуметтік-кәсіпкерлік корпорациясы" акционерлік қоғамы.</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