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a18eb" w14:textId="98a18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әкімдігі "Б" корпусының мемлекеттік әкімшілік қызметшілерінің жұмысын бағалауәдістемесін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әкімдігінің 2023 жылғы 25 сәуірдегі № 57 қаулысы. Күші жойылды - Атырау облысы әкімдігінің 2026 жылғы 31 шілдедегі № 133 қаулысымен</w:t>
      </w:r>
    </w:p>
    <w:p>
      <w:pPr>
        <w:spacing w:after="0"/>
        <w:ind w:left="0"/>
        <w:jc w:val="both"/>
      </w:pPr>
      <w:r>
        <w:rPr>
          <w:rFonts w:ascii="Times New Roman"/>
          <w:b w:val="false"/>
          <w:i w:val="false"/>
          <w:color w:val="ff0000"/>
          <w:sz w:val="28"/>
        </w:rPr>
        <w:t xml:space="preserve">
      Ескерту. Күші жойылды - Атырау облысы әкімдігінің 31.07.2026 № 133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Қазақстан Республикасының 2015 жылғы 23 қарашадағы "Қазақстан Республикасының мемлекеттік қызметі туралы" Заңының 33-бабы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бұйрығына</w:t>
      </w:r>
      <w:r>
        <w:rPr>
          <w:rFonts w:ascii="Times New Roman"/>
          <w:b w:val="false"/>
          <w:i w:val="false"/>
          <w:color w:val="000000"/>
          <w:sz w:val="28"/>
        </w:rPr>
        <w:t xml:space="preserve"> сәйкес Атырау облысы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облысы әкімдігі "Б" корпусының мемлекеттік әкімшілік қызметшілерінің жұмысын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қаулының орындалуын бақылау Атырау облысы әкімі аппаратының басшысына жүктелсін.</w:t>
      </w:r>
    </w:p>
    <w:bookmarkEnd w:id="2"/>
    <w:bookmarkStart w:name="z7" w:id="3"/>
    <w:p>
      <w:pPr>
        <w:spacing w:after="0"/>
        <w:ind w:left="0"/>
        <w:jc w:val="both"/>
      </w:pPr>
      <w:r>
        <w:rPr>
          <w:rFonts w:ascii="Times New Roman"/>
          <w:b w:val="false"/>
          <w:i w:val="false"/>
          <w:color w:val="000000"/>
          <w:sz w:val="28"/>
        </w:rPr>
        <w:t>
      3. Осы қаулы қой қойылған күнінен бастап күшіне енеді және ол алғашқы ресми жарияланған күнінен кейін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Шәпкенов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w:t>
            </w:r>
            <w:r>
              <w:br/>
            </w:r>
            <w:r>
              <w:rPr>
                <w:rFonts w:ascii="Times New Roman"/>
                <w:b w:val="false"/>
                <w:i w:val="false"/>
                <w:color w:val="000000"/>
                <w:sz w:val="20"/>
              </w:rPr>
              <w:t>2023 жылғы 25 сәуірдегі</w:t>
            </w:r>
            <w:r>
              <w:br/>
            </w:r>
            <w:r>
              <w:rPr>
                <w:rFonts w:ascii="Times New Roman"/>
                <w:b w:val="false"/>
                <w:i w:val="false"/>
                <w:color w:val="000000"/>
                <w:sz w:val="20"/>
              </w:rPr>
              <w:t>№ 57 қаулысына қосымша</w:t>
            </w:r>
          </w:p>
        </w:tc>
      </w:tr>
    </w:tbl>
    <w:bookmarkStart w:name="z10" w:id="4"/>
    <w:p>
      <w:pPr>
        <w:spacing w:after="0"/>
        <w:ind w:left="0"/>
        <w:jc w:val="left"/>
      </w:pPr>
      <w:r>
        <w:rPr>
          <w:rFonts w:ascii="Times New Roman"/>
          <w:b/>
          <w:i w:val="false"/>
          <w:color w:val="000000"/>
        </w:rPr>
        <w:t xml:space="preserve"> Атырау облысы әкімдігі "Б" корпусының мемлекеттік әкімшілік қызметшілерінің жұмысын бағалау әдістемесі</w:t>
      </w:r>
    </w:p>
    <w:bookmarkEnd w:id="4"/>
    <w:p>
      <w:pPr>
        <w:spacing w:after="0"/>
        <w:ind w:left="0"/>
        <w:jc w:val="both"/>
      </w:pPr>
      <w:r>
        <w:rPr>
          <w:rFonts w:ascii="Times New Roman"/>
          <w:b w:val="false"/>
          <w:i w:val="false"/>
          <w:color w:val="ff0000"/>
          <w:sz w:val="28"/>
        </w:rPr>
        <w:t xml:space="preserve">
      Ескерту. Қосымша жаңа редакцияда - Атырау облысы әкімдігінің 12.09.2025 № </w:t>
      </w:r>
      <w:r>
        <w:rPr>
          <w:rFonts w:ascii="Times New Roman"/>
          <w:b w:val="false"/>
          <w:i w:val="false"/>
          <w:color w:val="ff0000"/>
          <w:sz w:val="28"/>
        </w:rPr>
        <w:t>184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14"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Осы Атырау облысы әкімдігі "Б" корпусының мемлекеттік әкімшілік қызметшілерінің жұмысын бағалау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бұйрығымен бекітілген "Б" корпусы мемлекеттік әкімшілік қызметшілерінің қызметін бағалаудың үлгілік әдістемесіне сәйкес әзірленді және "Б" корпусы мемлекеттік әкімшілік қызметшілерінің қызметін бағалаудың тәртібін айқындайды.</w:t>
      </w:r>
    </w:p>
    <w:bookmarkEnd w:id="6"/>
    <w:bookmarkStart w:name="z16"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Әдістемеде</w:t>
      </w:r>
      <w:r>
        <w:rPr>
          <w:rFonts w:ascii="Times New Roman"/>
          <w:b w:val="false"/>
          <w:i w:val="false"/>
          <w:color w:val="000000"/>
          <w:sz w:val="28"/>
        </w:rPr>
        <w:t xml:space="preserve"> пайдаланылатын негізгі ұғымдар:</w:t>
      </w:r>
    </w:p>
    <w:bookmarkEnd w:id="7"/>
    <w:bookmarkStart w:name="z17" w:id="8"/>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8"/>
    <w:bookmarkStart w:name="z18" w:id="9"/>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9"/>
    <w:bookmarkStart w:name="z19" w:id="10"/>
    <w:p>
      <w:pPr>
        <w:spacing w:after="0"/>
        <w:ind w:left="0"/>
        <w:jc w:val="both"/>
      </w:pPr>
      <w:r>
        <w:rPr>
          <w:rFonts w:ascii="Times New Roman"/>
          <w:b w:val="false"/>
          <w:i w:val="false"/>
          <w:color w:val="000000"/>
          <w:sz w:val="28"/>
        </w:rPr>
        <w:t>
      3) құрылымдық бөлімшенің басшысы - D-3 санатының "Б" корпусының мемлекеттік әкімшілік қызметшісі;</w:t>
      </w:r>
    </w:p>
    <w:bookmarkEnd w:id="10"/>
    <w:bookmarkStart w:name="z20" w:id="11"/>
    <w:p>
      <w:pPr>
        <w:spacing w:after="0"/>
        <w:ind w:left="0"/>
        <w:jc w:val="both"/>
      </w:pPr>
      <w:r>
        <w:rPr>
          <w:rFonts w:ascii="Times New Roman"/>
          <w:b w:val="false"/>
          <w:i w:val="false"/>
          <w:color w:val="000000"/>
          <w:sz w:val="28"/>
        </w:rPr>
        <w:t>
      4) мемлекеттік органның басшысы – D-O-1 санатының "Б" корпусының мемлекеттік әкімшілік қызметшісі;</w:t>
      </w:r>
    </w:p>
    <w:bookmarkEnd w:id="11"/>
    <w:bookmarkStart w:name="z21" w:id="12"/>
    <w:p>
      <w:pPr>
        <w:spacing w:after="0"/>
        <w:ind w:left="0"/>
        <w:jc w:val="both"/>
      </w:pPr>
      <w:r>
        <w:rPr>
          <w:rFonts w:ascii="Times New Roman"/>
          <w:b w:val="false"/>
          <w:i w:val="false"/>
          <w:color w:val="000000"/>
          <w:sz w:val="28"/>
        </w:rPr>
        <w:t>
      5) бағалаушы адам – тікелей басшы және/немесе құрылымдық бөлімшенің/мемлекеттік органның басшысы;</w:t>
      </w:r>
    </w:p>
    <w:bookmarkEnd w:id="12"/>
    <w:bookmarkStart w:name="z22" w:id="13"/>
    <w:p>
      <w:pPr>
        <w:spacing w:after="0"/>
        <w:ind w:left="0"/>
        <w:jc w:val="both"/>
      </w:pPr>
      <w:r>
        <w:rPr>
          <w:rFonts w:ascii="Times New Roman"/>
          <w:b w:val="false"/>
          <w:i w:val="false"/>
          <w:color w:val="000000"/>
          <w:sz w:val="28"/>
        </w:rPr>
        <w:t>
      6) бағаланатын адам – өзіне қатысты бағалау жүргізілетін адам;</w:t>
      </w:r>
    </w:p>
    <w:bookmarkEnd w:id="13"/>
    <w:bookmarkStart w:name="z23" w:id="14"/>
    <w:p>
      <w:pPr>
        <w:spacing w:after="0"/>
        <w:ind w:left="0"/>
        <w:jc w:val="both"/>
      </w:pPr>
      <w:r>
        <w:rPr>
          <w:rFonts w:ascii="Times New Roman"/>
          <w:b w:val="false"/>
          <w:i w:val="false"/>
          <w:color w:val="000000"/>
          <w:sz w:val="28"/>
        </w:rPr>
        <w:t>
      7)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4"/>
    <w:bookmarkStart w:name="z24" w:id="15"/>
    <w:p>
      <w:pPr>
        <w:spacing w:after="0"/>
        <w:ind w:left="0"/>
        <w:jc w:val="both"/>
      </w:pPr>
      <w:r>
        <w:rPr>
          <w:rFonts w:ascii="Times New Roman"/>
          <w:b w:val="false"/>
          <w:i w:val="false"/>
          <w:color w:val="000000"/>
          <w:sz w:val="28"/>
        </w:rPr>
        <w:t>
      8) бағаланатын кезең – мемлекеттік қызметшінің жұмыс нәтижелері бағаланатын тоқсан.</w:t>
      </w:r>
    </w:p>
    <w:bookmarkEnd w:id="15"/>
    <w:bookmarkStart w:name="z25" w:id="16"/>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16"/>
    <w:bookmarkStart w:name="z26" w:id="17"/>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17"/>
    <w:bookmarkStart w:name="z27" w:id="18"/>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18"/>
    <w:bookmarkStart w:name="z28" w:id="19"/>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End w:id="19"/>
    <w:bookmarkStart w:name="z29" w:id="20"/>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0"/>
    <w:bookmarkStart w:name="z30" w:id="21"/>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1"/>
    <w:bookmarkStart w:name="z31" w:id="22"/>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2"/>
    <w:bookmarkStart w:name="z32" w:id="23"/>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3"/>
    <w:bookmarkStart w:name="z33" w:id="24"/>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4"/>
    <w:bookmarkStart w:name="z34" w:id="25"/>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25"/>
    <w:bookmarkStart w:name="z35" w:id="26"/>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6"/>
    <w:bookmarkStart w:name="z36" w:id="27"/>
    <w:p>
      <w:pPr>
        <w:spacing w:after="0"/>
        <w:ind w:left="0"/>
        <w:jc w:val="both"/>
      </w:pPr>
      <w:r>
        <w:rPr>
          <w:rFonts w:ascii="Times New Roman"/>
          <w:b w:val="false"/>
          <w:i w:val="false"/>
          <w:color w:val="000000"/>
          <w:sz w:val="28"/>
        </w:rPr>
        <w:t>
      "Функционалдық міндеттерін тиімді атқарады";</w:t>
      </w:r>
    </w:p>
    <w:bookmarkEnd w:id="27"/>
    <w:bookmarkStart w:name="z37" w:id="28"/>
    <w:p>
      <w:pPr>
        <w:spacing w:after="0"/>
        <w:ind w:left="0"/>
        <w:jc w:val="both"/>
      </w:pPr>
      <w:r>
        <w:rPr>
          <w:rFonts w:ascii="Times New Roman"/>
          <w:b w:val="false"/>
          <w:i w:val="false"/>
          <w:color w:val="000000"/>
          <w:sz w:val="28"/>
        </w:rPr>
        <w:t>
      "Функционалдық міндеттерін тиісті түрде атқарады";</w:t>
      </w:r>
    </w:p>
    <w:bookmarkEnd w:id="28"/>
    <w:bookmarkStart w:name="z38" w:id="29"/>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9"/>
    <w:bookmarkStart w:name="z39" w:id="30"/>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0"/>
    <w:bookmarkStart w:name="z40" w:id="31"/>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1"/>
    <w:bookmarkStart w:name="z41" w:id="32"/>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(адамдар), соның ішінде ақпараттық жүйе арқылы қамтамасыз етеді.</w:t>
      </w:r>
    </w:p>
    <w:bookmarkEnd w:id="32"/>
    <w:bookmarkStart w:name="z42" w:id="33"/>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3"/>
    <w:bookmarkStart w:name="z43" w:id="34"/>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4"/>
    <w:bookmarkStart w:name="z44" w:id="35"/>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5"/>
    <w:bookmarkStart w:name="z45" w:id="36"/>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36"/>
    <w:bookmarkStart w:name="z46" w:id="37"/>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37"/>
    <w:bookmarkStart w:name="z47" w:id="38"/>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8"/>
    <w:bookmarkStart w:name="z48" w:id="39"/>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39"/>
    <w:bookmarkStart w:name="z49" w:id="40"/>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0"/>
    <w:bookmarkStart w:name="z50" w:id="4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1"/>
    <w:bookmarkStart w:name="z51" w:id="42"/>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2"/>
    <w:bookmarkStart w:name="z52" w:id="43"/>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3"/>
    <w:bookmarkStart w:name="z53" w:id="44"/>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4"/>
    <w:bookmarkStart w:name="z54" w:id="45"/>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5"/>
    <w:bookmarkStart w:name="z55" w:id="46"/>
    <w:p>
      <w:pPr>
        <w:spacing w:after="0"/>
        <w:ind w:left="0"/>
        <w:jc w:val="both"/>
      </w:pPr>
      <w:r>
        <w:rPr>
          <w:rFonts w:ascii="Times New Roman"/>
          <w:b w:val="false"/>
          <w:i w:val="false"/>
          <w:color w:val="000000"/>
          <w:sz w:val="28"/>
        </w:rPr>
        <w:t xml:space="preserve">
      16. D-3 (құрылымдық бөлімшенің басшысы), D-O-1 санаттарының "Б" корпусының мемлекеттік әкімшілік қызметшілерін бағалау тікелей басшымен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46"/>
    <w:bookmarkStart w:name="z56" w:id="47"/>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47"/>
    <w:bookmarkStart w:name="z57" w:id="48"/>
    <w:p>
      <w:pPr>
        <w:spacing w:after="0"/>
        <w:ind w:left="0"/>
        <w:jc w:val="both"/>
      </w:pPr>
      <w:r>
        <w:rPr>
          <w:rFonts w:ascii="Times New Roman"/>
          <w:b w:val="false"/>
          <w:i w:val="false"/>
          <w:color w:val="000000"/>
          <w:sz w:val="28"/>
        </w:rPr>
        <w:t xml:space="preserve">
      D-3 (құрылымдық бөлімшенің басшысын қоспағанда) санатының "Б" корпусының мемлекеттік әкімшілік қызметшілерін бағалау тікелей басшымен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48"/>
    <w:bookmarkStart w:name="z58" w:id="49"/>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49"/>
    <w:bookmarkStart w:name="z59" w:id="50"/>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0"/>
    <w:bookmarkStart w:name="z60" w:id="51"/>
    <w:p>
      <w:pPr>
        <w:spacing w:after="0"/>
        <w:ind w:left="0"/>
        <w:jc w:val="both"/>
      </w:pPr>
      <w:r>
        <w:rPr>
          <w:rFonts w:ascii="Times New Roman"/>
          <w:b w:val="false"/>
          <w:i w:val="false"/>
          <w:color w:val="000000"/>
          <w:sz w:val="28"/>
        </w:rPr>
        <w:t>
      Бағалаушы адаммен 0-ден 5-ке дейінгі баға қойылады.</w:t>
      </w:r>
    </w:p>
    <w:bookmarkEnd w:id="51"/>
    <w:bookmarkStart w:name="z61" w:id="52"/>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2"/>
    <w:bookmarkStart w:name="z62" w:id="53"/>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3"/>
    <w:bookmarkStart w:name="z63" w:id="54"/>
    <w:p>
      <w:pPr>
        <w:spacing w:after="0"/>
        <w:ind w:left="0"/>
        <w:jc w:val="both"/>
      </w:pPr>
      <w:r>
        <w:rPr>
          <w:rFonts w:ascii="Times New Roman"/>
          <w:b w:val="false"/>
          <w:i w:val="false"/>
          <w:color w:val="000000"/>
          <w:sz w:val="28"/>
        </w:rPr>
        <w:t xml:space="preserve">
      18.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калибрлеу сессияларын өткізеді.</w:t>
      </w:r>
    </w:p>
    <w:bookmarkEnd w:id="54"/>
    <w:bookmarkStart w:name="z64" w:id="55"/>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bookmarkEnd w:id="55"/>
    <w:bookmarkStart w:name="z65" w:id="56"/>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6"/>
    <w:bookmarkStart w:name="z66" w:id="57"/>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57"/>
    <w:bookmarkStart w:name="z67" w:id="58"/>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58"/>
    <w:bookmarkStart w:name="z68" w:id="59"/>
    <w:p>
      <w:pPr>
        <w:spacing w:after="0"/>
        <w:ind w:left="0"/>
        <w:jc w:val="both"/>
      </w:pPr>
      <w:r>
        <w:rPr>
          <w:rFonts w:ascii="Times New Roman"/>
          <w:b w:val="false"/>
          <w:i w:val="false"/>
          <w:color w:val="000000"/>
          <w:sz w:val="28"/>
        </w:rPr>
        <w:t xml:space="preserve">
      20.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өткізіледі.</w:t>
      </w:r>
    </w:p>
    <w:bookmarkEnd w:id="59"/>
    <w:bookmarkStart w:name="z69" w:id="60"/>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0"/>
    <w:bookmarkStart w:name="z70" w:id="61"/>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1"/>
    <w:bookmarkStart w:name="z71" w:id="62"/>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2"/>
    <w:bookmarkStart w:name="z72" w:id="63"/>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3"/>
    <w:bookmarkStart w:name="z73" w:id="64"/>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4"/>
    <w:bookmarkStart w:name="z74" w:id="65"/>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5"/>
    <w:bookmarkStart w:name="z75" w:id="66"/>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66"/>
    <w:bookmarkStart w:name="z76" w:id="67"/>
    <w:p>
      <w:pPr>
        <w:spacing w:after="0"/>
        <w:ind w:left="0"/>
        <w:jc w:val="both"/>
      </w:pPr>
      <w:r>
        <w:rPr>
          <w:rFonts w:ascii="Times New Roman"/>
          <w:b w:val="false"/>
          <w:i w:val="false"/>
          <w:color w:val="000000"/>
          <w:sz w:val="28"/>
        </w:rPr>
        <w:t>
      Кездесу кезінде мынадай мәселелер талқыланады:</w:t>
      </w:r>
    </w:p>
    <w:bookmarkEnd w:id="67"/>
    <w:bookmarkStart w:name="z77" w:id="68"/>
    <w:p>
      <w:pPr>
        <w:spacing w:after="0"/>
        <w:ind w:left="0"/>
        <w:jc w:val="both"/>
      </w:pPr>
      <w:r>
        <w:rPr>
          <w:rFonts w:ascii="Times New Roman"/>
          <w:b w:val="false"/>
          <w:i w:val="false"/>
          <w:color w:val="000000"/>
          <w:sz w:val="28"/>
        </w:rPr>
        <w:t>
      бағаланатын кезеңдегі жетістіктеріне шолу;</w:t>
      </w:r>
    </w:p>
    <w:bookmarkEnd w:id="68"/>
    <w:bookmarkStart w:name="z78" w:id="69"/>
    <w:p>
      <w:pPr>
        <w:spacing w:after="0"/>
        <w:ind w:left="0"/>
        <w:jc w:val="both"/>
      </w:pPr>
      <w:r>
        <w:rPr>
          <w:rFonts w:ascii="Times New Roman"/>
          <w:b w:val="false"/>
          <w:i w:val="false"/>
          <w:color w:val="000000"/>
          <w:sz w:val="28"/>
        </w:rPr>
        <w:t>
      машықтар мен құзыреттердің дамуына шолу;</w:t>
      </w:r>
    </w:p>
    <w:bookmarkEnd w:id="69"/>
    <w:bookmarkStart w:name="z79" w:id="70"/>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0"/>
    <w:bookmarkStart w:name="z80" w:id="71"/>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Басшы лауазымды атқаратын адамның бағалау парағы</w:t>
      </w:r>
    </w:p>
    <w:bookmarkStart w:name="z83" w:id="72"/>
    <w:p>
      <w:pPr>
        <w:spacing w:after="0"/>
        <w:ind w:left="0"/>
        <w:jc w:val="both"/>
      </w:pPr>
      <w:r>
        <w:rPr>
          <w:rFonts w:ascii="Times New Roman"/>
          <w:b w:val="false"/>
          <w:i w:val="false"/>
          <w:color w:val="000000"/>
          <w:sz w:val="28"/>
        </w:rPr>
        <w:t xml:space="preserve">
       (Бағаланатын адамның Т.А.Ә., мемлекеттік органды көрсете отырып лауазымы) _________________________________________________________________ </w:t>
      </w:r>
    </w:p>
    <w:bookmarkEnd w:id="72"/>
    <w:bookmarkStart w:name="z84" w:id="73"/>
    <w:p>
      <w:pPr>
        <w:spacing w:after="0"/>
        <w:ind w:left="0"/>
        <w:jc w:val="both"/>
      </w:pPr>
      <w:r>
        <w:rPr>
          <w:rFonts w:ascii="Times New Roman"/>
          <w:b w:val="false"/>
          <w:i w:val="false"/>
          <w:color w:val="000000"/>
          <w:sz w:val="28"/>
        </w:rPr>
        <w:t>
      (Бағаланатын кезең) _____________________________________________________________</w:t>
      </w:r>
    </w:p>
    <w:bookmarkEnd w:id="73"/>
    <w:bookmarkStart w:name="z85" w:id="74"/>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5"/>
          <w:p>
            <w:pPr>
              <w:spacing w:after="20"/>
              <w:ind w:left="20"/>
              <w:jc w:val="both"/>
            </w:pPr>
            <w:r>
              <w:rPr>
                <w:rFonts w:ascii="Times New Roman"/>
                <w:b w:val="false"/>
                <w:i w:val="false"/>
                <w:color w:val="000000"/>
                <w:sz w:val="20"/>
              </w:rPr>
              <w:t>
Есепке алынады:</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6"/>
          <w:p>
            <w:pPr>
              <w:spacing w:after="20"/>
              <w:ind w:left="20"/>
              <w:jc w:val="both"/>
            </w:pPr>
            <w:r>
              <w:rPr>
                <w:rFonts w:ascii="Times New Roman"/>
                <w:b w:val="false"/>
                <w:i w:val="false"/>
                <w:color w:val="000000"/>
                <w:sz w:val="20"/>
              </w:rPr>
              <w:t>
Есепке алынады:</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7"/>
          <w:p>
            <w:pPr>
              <w:spacing w:after="20"/>
              <w:ind w:left="20"/>
              <w:jc w:val="both"/>
            </w:pPr>
            <w:r>
              <w:rPr>
                <w:rFonts w:ascii="Times New Roman"/>
                <w:b w:val="false"/>
                <w:i w:val="false"/>
                <w:color w:val="000000"/>
                <w:sz w:val="20"/>
              </w:rPr>
              <w:t>
Есепке алынады:</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 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белгісіздік жағдайында тиімді әрекет ете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78"/>
          <w:p>
            <w:pPr>
              <w:spacing w:after="20"/>
              <w:ind w:left="20"/>
              <w:jc w:val="both"/>
            </w:pPr>
            <w:r>
              <w:rPr>
                <w:rFonts w:ascii="Times New Roman"/>
                <w:b w:val="false"/>
                <w:i w:val="false"/>
                <w:color w:val="000000"/>
                <w:sz w:val="20"/>
              </w:rPr>
              <w:t>
Есепке алынады:</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9"/>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 w:id="80"/>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Қолы ________________ (электрондық цифрлық қолтаңба арқылы куәләндырылған) Күні _________________</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Басшы лауазымды атқармайтын адамның бағалау парағы</w:t>
      </w:r>
    </w:p>
    <w:bookmarkStart w:name="z108" w:id="81"/>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 ______ (Бағаланатын кезең) _________________________________________________________________</w:t>
      </w:r>
    </w:p>
    <w:bookmarkEnd w:id="81"/>
    <w:bookmarkStart w:name="z124" w:id="82"/>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_________________________________________________________________"Б"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3"/>
          <w:p>
            <w:pPr>
              <w:spacing w:after="20"/>
              <w:ind w:left="20"/>
              <w:jc w:val="both"/>
            </w:pPr>
            <w:r>
              <w:rPr>
                <w:rFonts w:ascii="Times New Roman"/>
                <w:b w:val="false"/>
                <w:i w:val="false"/>
                <w:color w:val="000000"/>
                <w:sz w:val="20"/>
              </w:rPr>
              <w:t>
Есепке алынады:</w:t>
            </w:r>
          </w:p>
          <w:bookmarkEnd w:id="83"/>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4"/>
          <w:p>
            <w:pPr>
              <w:spacing w:after="20"/>
              <w:ind w:left="20"/>
              <w:jc w:val="both"/>
            </w:pPr>
            <w:r>
              <w:rPr>
                <w:rFonts w:ascii="Times New Roman"/>
                <w:b w:val="false"/>
                <w:i w:val="false"/>
                <w:color w:val="000000"/>
                <w:sz w:val="20"/>
              </w:rPr>
              <w:t>
Есепке алынады:</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5"/>
          <w:p>
            <w:pPr>
              <w:spacing w:after="20"/>
              <w:ind w:left="20"/>
              <w:jc w:val="both"/>
            </w:pPr>
            <w:r>
              <w:rPr>
                <w:rFonts w:ascii="Times New Roman"/>
                <w:b w:val="false"/>
                <w:i w:val="false"/>
                <w:color w:val="000000"/>
                <w:sz w:val="20"/>
              </w:rPr>
              <w:t>
Есепке алынады: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6"/>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87"/>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Қызметшінің бағалау нәтижесі орташа қорытынды бағаның негізінде қойылады. </w:t>
      </w:r>
    </w:p>
    <w:bookmarkEnd w:id="87"/>
    <w:bookmarkStart w:name="z125" w:id="88"/>
    <w:p>
      <w:pPr>
        <w:spacing w:after="0"/>
        <w:ind w:left="0"/>
        <w:jc w:val="both"/>
      </w:pPr>
      <w:r>
        <w:rPr>
          <w:rFonts w:ascii="Times New Roman"/>
          <w:b w:val="false"/>
          <w:i w:val="false"/>
          <w:color w:val="000000"/>
          <w:sz w:val="28"/>
        </w:rPr>
        <w:t xml:space="preserve">
      Қолы ________________ (электрондық цифрлық қолтаңба арқылы куәләндырылған) </w:t>
      </w:r>
    </w:p>
    <w:bookmarkEnd w:id="88"/>
    <w:bookmarkStart w:name="z126" w:id="89"/>
    <w:p>
      <w:pPr>
        <w:spacing w:after="0"/>
        <w:ind w:left="0"/>
        <w:jc w:val="both"/>
      </w:pPr>
      <w:r>
        <w:rPr>
          <w:rFonts w:ascii="Times New Roman"/>
          <w:b w:val="false"/>
          <w:i w:val="false"/>
          <w:color w:val="000000"/>
          <w:sz w:val="28"/>
        </w:rPr>
        <w:t>
      Күні _________________</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