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679e3" w14:textId="94679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Шал ақын ауданында жергілікті қоғамдастықтың бөлек жиындарын өткізу және жергілікті қоғамдастық жиындарына қатысу үшін ауыл, көше тұрғындары өкілдерінің санын айқындау қағидаларын бекіту туралы</w:t>
      </w:r>
    </w:p>
    <w:p>
      <w:pPr>
        <w:spacing w:after="0"/>
        <w:ind w:left="0"/>
        <w:jc w:val="both"/>
      </w:pPr>
      <w:r>
        <w:rPr>
          <w:rFonts w:ascii="Times New Roman"/>
          <w:b w:val="false"/>
          <w:i w:val="false"/>
          <w:color w:val="000000"/>
          <w:sz w:val="28"/>
        </w:rPr>
        <w:t>Солтүстік Қазақстан облысы Шал ақын ауданы мәслихатының 2023 жылғы 1 қарашадағы № 9/4 шешімі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"Құқықтық актілер туралы"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және "Жергілікті қоғамдастықтың бөлек жиындарын өткізудің үлгілік қағидаларын бекіту туралы" Қазақстан Республикасы Ұлттық экономика министрінің 2023 жылғы 23 маусымдағы № 122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32894 болып тіркелген) сәйкес Солтүстік Қазақстан облысы Шал ақын ауданының мәслихаты ШЕШІМ ҚАБЫЛДАДЫ:</w:t>
      </w:r>
    </w:p>
    <w:bookmarkEnd w:id="0"/>
    <w:bookmarkStart w:name="z5" w:id="1"/>
    <w:p>
      <w:pPr>
        <w:spacing w:after="0"/>
        <w:ind w:left="0"/>
        <w:jc w:val="both"/>
      </w:pPr>
      <w:r>
        <w:rPr>
          <w:rFonts w:ascii="Times New Roman"/>
          <w:b w:val="false"/>
          <w:i w:val="false"/>
          <w:color w:val="000000"/>
          <w:sz w:val="28"/>
        </w:rPr>
        <w:t>
      1. Солтүстік Қазақстан облысы Шал ақын ауданында жергілікті қоғамдастықтың бөлек жиындарын өткізу және жергілікті қоғамдастық жиындарына қатысу үшін ауыл, көше тұрғындары өкілдерінің санын айқындау қағидалары осы шешімнің қосымшасына сәйкес бекітілсін.</w:t>
      </w:r>
    </w:p>
    <w:bookmarkEnd w:id="1"/>
    <w:bookmarkStart w:name="z6" w:id="2"/>
    <w:p>
      <w:pPr>
        <w:spacing w:after="0"/>
        <w:ind w:left="0"/>
        <w:jc w:val="both"/>
      </w:pPr>
      <w:r>
        <w:rPr>
          <w:rFonts w:ascii="Times New Roman"/>
          <w:b w:val="false"/>
          <w:i w:val="false"/>
          <w:color w:val="000000"/>
          <w:sz w:val="28"/>
        </w:rPr>
        <w:t>
      2. Солтүстік Қазақстан облысы Шал ақын ауданы мәслихатының "Солтүстік Қазақстан облысы Шал ақын ауданында жергілікті қоғамдастықтың бөлек жиындарын өткізу және жергілікті қоғамдастық жиындарына қатысу үшін ауыл, көше тұрғындары өкілдерінің санын айқындау қағидаларын бекіту туралы" 2022 жылғы 30 наурыздағы № 20/1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bookmarkStart w:name="z7"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Шал ақын ауданы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Жанғожинов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 ақын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 қарашадағы № 9/4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қосымша</w:t>
            </w:r>
          </w:p>
        </w:tc>
      </w:tr>
    </w:tbl>
    <w:bookmarkStart w:name="z13" w:id="4"/>
    <w:p>
      <w:pPr>
        <w:spacing w:after="0"/>
        <w:ind w:left="0"/>
        <w:jc w:val="left"/>
      </w:pPr>
      <w:r>
        <w:rPr>
          <w:rFonts w:ascii="Times New Roman"/>
          <w:b/>
          <w:i w:val="false"/>
          <w:color w:val="000000"/>
        </w:rPr>
        <w:t xml:space="preserve"> Солтүстік Қазақстан облысы Шал ақын ауданында жергілікті қоғамдастықтың бөлек жиындарын өткізу және жергілікті қоғамдастық жиындарына қатысу үшін ауыл, көше тұрғындары өкілдерінің санын айқындау қағидалары</w:t>
      </w:r>
    </w:p>
    <w:bookmarkEnd w:id="4"/>
    <w:bookmarkStart w:name="z14" w:id="5"/>
    <w:p>
      <w:pPr>
        <w:spacing w:after="0"/>
        <w:ind w:left="0"/>
        <w:jc w:val="left"/>
      </w:pPr>
      <w:r>
        <w:rPr>
          <w:rFonts w:ascii="Times New Roman"/>
          <w:b/>
          <w:i w:val="false"/>
          <w:color w:val="000000"/>
        </w:rPr>
        <w:t xml:space="preserve"> 1 тарау. Жалпы ережелер</w:t>
      </w:r>
    </w:p>
    <w:bookmarkEnd w:id="5"/>
    <w:bookmarkStart w:name="z15" w:id="6"/>
    <w:p>
      <w:pPr>
        <w:spacing w:after="0"/>
        <w:ind w:left="0"/>
        <w:jc w:val="both"/>
      </w:pPr>
      <w:r>
        <w:rPr>
          <w:rFonts w:ascii="Times New Roman"/>
          <w:b w:val="false"/>
          <w:i w:val="false"/>
          <w:color w:val="000000"/>
          <w:sz w:val="28"/>
        </w:rPr>
        <w:t>
      1. Осы Солтүстік Қазақстан облысы Шал ақын ауданында жергілікті қоғамдастықтың бөлек жиындарын өткізу және жергілікті қоғамдастық жиындарына қатысу үшін ауыл, көше тұрғындары өкілдерінің санын айқындау қағидалары (бұдан әрi - Қағидалар) "Қазақстан Республикасындағы жергілікті мемлекеттік басқару және өзін-өзі басқару туралы" Қазақстан Республикасы Заңының 39-3-бабының 6-тармағына, "Жергілікті қоғамдастықтың бөлек жиындарын өткізудің үлгілік қағидаларын бекіту туралы" Қазақстан Республикасы Ұлттық экономика министрінің 2023 жылғы 23 маусымдағы № 122 бұйрығына (Нормативтік құқықтық актілерді мемлекеттік тіркеу тізілімінде № 32894 болып тіркелген) сәйкес әзірленді және Солтүстік Қазақстан облысы Шал ақын ауданында Сергеевка қаласы және ауылдық округтер тұрғындарының жергілікті қоғамдастықтың бөлек жиындарын өткізу тәртібін белгілейді.</w:t>
      </w:r>
    </w:p>
    <w:bookmarkEnd w:id="6"/>
    <w:bookmarkStart w:name="z16" w:id="7"/>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7"/>
    <w:bookmarkStart w:name="z17" w:id="8"/>
    <w:p>
      <w:pPr>
        <w:spacing w:after="0"/>
        <w:ind w:left="0"/>
        <w:jc w:val="both"/>
      </w:pPr>
      <w:r>
        <w:rPr>
          <w:rFonts w:ascii="Times New Roman"/>
          <w:b w:val="false"/>
          <w:i w:val="false"/>
          <w:color w:val="000000"/>
          <w:sz w:val="28"/>
        </w:rPr>
        <w:t>
      1) бөлек жергілікті қоғамдастық жиыны – аудандық маңызы бар қала, ауыл, кент, ауылдық округ, ауыл, шағын аудан, көше, көппәтерлі тұрғын үй тұрғындарының (жергілікті қоғамдастық мүшелерінің) жергілікті қоғамдастық жиынына қатысу үшін өкілдерді сайлауға тікелей қатысуы;</w:t>
      </w:r>
    </w:p>
    <w:bookmarkEnd w:id="8"/>
    <w:bookmarkStart w:name="z18" w:id="9"/>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бірліктің аумағында тұратын тұрғындардың (жергілікті қоғамдастық мүшелерінің) жиынтығы.</w:t>
      </w:r>
    </w:p>
    <w:bookmarkEnd w:id="9"/>
    <w:bookmarkStart w:name="z19" w:id="10"/>
    <w:p>
      <w:pPr>
        <w:spacing w:after="0"/>
        <w:ind w:left="0"/>
        <w:jc w:val="left"/>
      </w:pPr>
      <w:r>
        <w:rPr>
          <w:rFonts w:ascii="Times New Roman"/>
          <w:b/>
          <w:i w:val="false"/>
          <w:color w:val="000000"/>
        </w:rPr>
        <w:t xml:space="preserve"> 2 тарау. Жергілікті қоғамдастықтың бөлек жиындарын өткізу тәртібі</w:t>
      </w:r>
    </w:p>
    <w:bookmarkEnd w:id="10"/>
    <w:bookmarkStart w:name="z20" w:id="11"/>
    <w:p>
      <w:pPr>
        <w:spacing w:after="0"/>
        <w:ind w:left="0"/>
        <w:jc w:val="both"/>
      </w:pPr>
      <w:r>
        <w:rPr>
          <w:rFonts w:ascii="Times New Roman"/>
          <w:b w:val="false"/>
          <w:i w:val="false"/>
          <w:color w:val="000000"/>
          <w:sz w:val="28"/>
        </w:rPr>
        <w:t>
      3. Жергілікті қоғамдастықтың бөлек жиынын өткізу үшін аудандық маңызы бар қаланың (одан әрі – Сергеевка қаласы), ауылдық округтердің аумағы учаскелерге (ауылдар, көшелер) бөлінеді.</w:t>
      </w:r>
    </w:p>
    <w:bookmarkEnd w:id="11"/>
    <w:bookmarkStart w:name="z21" w:id="12"/>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қоғамдастықтың жиынына қатысу үшін саны үш адамнан аспайтын өкілдер сайланады.</w:t>
      </w:r>
    </w:p>
    <w:bookmarkEnd w:id="12"/>
    <w:bookmarkStart w:name="z22" w:id="13"/>
    <w:p>
      <w:pPr>
        <w:spacing w:after="0"/>
        <w:ind w:left="0"/>
        <w:jc w:val="both"/>
      </w:pPr>
      <w:r>
        <w:rPr>
          <w:rFonts w:ascii="Times New Roman"/>
          <w:b w:val="false"/>
          <w:i w:val="false"/>
          <w:color w:val="000000"/>
          <w:sz w:val="28"/>
        </w:rPr>
        <w:t>
      5. Сергеевка қаласының, ауылдық округтің әкімі ауыл, көше шегінде жергілікті қоғамдастықтың бөлек жиынын шақырады және өткізуді ұйымдастырады.</w:t>
      </w:r>
    </w:p>
    <w:bookmarkEnd w:id="13"/>
    <w:bookmarkStart w:name="z23" w:id="14"/>
    <w:p>
      <w:pPr>
        <w:spacing w:after="0"/>
        <w:ind w:left="0"/>
        <w:jc w:val="both"/>
      </w:pPr>
      <w:r>
        <w:rPr>
          <w:rFonts w:ascii="Times New Roman"/>
          <w:b w:val="false"/>
          <w:i w:val="false"/>
          <w:color w:val="000000"/>
          <w:sz w:val="28"/>
        </w:rPr>
        <w:t>
      Шағын аудан немесе көше шегінде көппәтерлі үйлер болған кезде көппәтерлі үйдің бөлек жиындары жүргізілмейді.</w:t>
      </w:r>
    </w:p>
    <w:bookmarkEnd w:id="14"/>
    <w:bookmarkStart w:name="z24" w:id="15"/>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Сергеевка қаласының, ауылдық округтің әкімі бұқаралық ақпарат құралдары, интернет-ресурстар, азаматтар көп жиналатын жерлерде хабарландыру арқылы олар өткізілетін күнге дейін күнтізбелік он күннен кешіктірмей хабарлайды.</w:t>
      </w:r>
    </w:p>
    <w:bookmarkEnd w:id="15"/>
    <w:bookmarkStart w:name="z25" w:id="16"/>
    <w:p>
      <w:pPr>
        <w:spacing w:after="0"/>
        <w:ind w:left="0"/>
        <w:jc w:val="both"/>
      </w:pPr>
      <w:r>
        <w:rPr>
          <w:rFonts w:ascii="Times New Roman"/>
          <w:b w:val="false"/>
          <w:i w:val="false"/>
          <w:color w:val="000000"/>
          <w:sz w:val="28"/>
        </w:rPr>
        <w:t>
      7. Жергілікті қоғамдастықтың бөлек жиынын ашудың алдында тиісті ауылдың, көшенің қатысып отырған тұрғындарын тіркеу жүргізіледі.</w:t>
      </w:r>
    </w:p>
    <w:bookmarkEnd w:id="16"/>
    <w:bookmarkStart w:name="z26" w:id="17"/>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bookmarkEnd w:id="17"/>
    <w:bookmarkStart w:name="z27" w:id="18"/>
    <w:p>
      <w:pPr>
        <w:spacing w:after="0"/>
        <w:ind w:left="0"/>
        <w:jc w:val="both"/>
      </w:pPr>
      <w:r>
        <w:rPr>
          <w:rFonts w:ascii="Times New Roman"/>
          <w:b w:val="false"/>
          <w:i w:val="false"/>
          <w:color w:val="000000"/>
          <w:sz w:val="28"/>
        </w:rPr>
        <w:t>
      Жергілікті қоғамдастықтың бөлек жиыны осы ауылда, көшеде тұратын тұрғындардың (жергілікті қоғамдастық мүшелерінің) кемінде он пайызы қатысқан кезде өтті деп есептеледі.</w:t>
      </w:r>
    </w:p>
    <w:bookmarkEnd w:id="18"/>
    <w:bookmarkStart w:name="z28" w:id="19"/>
    <w:p>
      <w:pPr>
        <w:spacing w:after="0"/>
        <w:ind w:left="0"/>
        <w:jc w:val="both"/>
      </w:pPr>
      <w:r>
        <w:rPr>
          <w:rFonts w:ascii="Times New Roman"/>
          <w:b w:val="false"/>
          <w:i w:val="false"/>
          <w:color w:val="000000"/>
          <w:sz w:val="28"/>
        </w:rPr>
        <w:t>
      8. Жергілікті қоғамдастықтың бөлек жиынын Сергеевка қаласының, ауылдық округтің әкімі немесе ол уәкілеттік берген тұлға ашады.</w:t>
      </w:r>
    </w:p>
    <w:bookmarkEnd w:id="19"/>
    <w:bookmarkStart w:name="z29" w:id="20"/>
    <w:p>
      <w:pPr>
        <w:spacing w:after="0"/>
        <w:ind w:left="0"/>
        <w:jc w:val="both"/>
      </w:pPr>
      <w:r>
        <w:rPr>
          <w:rFonts w:ascii="Times New Roman"/>
          <w:b w:val="false"/>
          <w:i w:val="false"/>
          <w:color w:val="000000"/>
          <w:sz w:val="28"/>
        </w:rPr>
        <w:t>
      Сергеевка қаласының, ауылдық округтің әкімі немесе ол уәкілеттік берген тұлға бөлек жергілікті қоғамдастық жиынының төрағасы болып табылады.</w:t>
      </w:r>
    </w:p>
    <w:bookmarkEnd w:id="20"/>
    <w:bookmarkStart w:name="z30" w:id="21"/>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w:t>
      </w:r>
    </w:p>
    <w:bookmarkEnd w:id="21"/>
    <w:bookmarkStart w:name="z31" w:id="22"/>
    <w:p>
      <w:pPr>
        <w:spacing w:after="0"/>
        <w:ind w:left="0"/>
        <w:jc w:val="both"/>
      </w:pPr>
      <w:r>
        <w:rPr>
          <w:rFonts w:ascii="Times New Roman"/>
          <w:b w:val="false"/>
          <w:i w:val="false"/>
          <w:color w:val="000000"/>
          <w:sz w:val="28"/>
        </w:rPr>
        <w:t>
      9. Жергілікті қоғамдастық жиынына қатысу үшін ауыл, көше тұрғындары өкілдерінің кандидатураларын жергілікті қоғамдастықтың бөлек жиыны қатысушылары келесі тәртіпте ұсынады:</w:t>
      </w:r>
    </w:p>
    <w:bookmarkEnd w:id="22"/>
    <w:bookmarkStart w:name="z32" w:id="23"/>
    <w:p>
      <w:pPr>
        <w:spacing w:after="0"/>
        <w:ind w:left="0"/>
        <w:jc w:val="both"/>
      </w:pPr>
      <w:r>
        <w:rPr>
          <w:rFonts w:ascii="Times New Roman"/>
          <w:b w:val="false"/>
          <w:i w:val="false"/>
          <w:color w:val="000000"/>
          <w:sz w:val="28"/>
        </w:rPr>
        <w:t>
      1) Сергеевка қаласының жергілікті қоғамдастық жиынына қатысу үшін көше тұрғындары өкілдерінің саны:</w:t>
      </w:r>
    </w:p>
    <w:bookmarkEnd w:id="23"/>
    <w:bookmarkStart w:name="z33" w:id="24"/>
    <w:p>
      <w:pPr>
        <w:spacing w:after="0"/>
        <w:ind w:left="0"/>
        <w:jc w:val="both"/>
      </w:pPr>
      <w:r>
        <w:rPr>
          <w:rFonts w:ascii="Times New Roman"/>
          <w:b w:val="false"/>
          <w:i w:val="false"/>
          <w:color w:val="000000"/>
          <w:sz w:val="28"/>
        </w:rPr>
        <w:t>
      жергілікті қоғамдастық жиынына қатысуға құқығы бар Сергеевка қаласы көшелерінен 1 (бір) өкіл бойынша;</w:t>
      </w:r>
    </w:p>
    <w:bookmarkEnd w:id="24"/>
    <w:bookmarkStart w:name="z34" w:id="25"/>
    <w:p>
      <w:pPr>
        <w:spacing w:after="0"/>
        <w:ind w:left="0"/>
        <w:jc w:val="both"/>
      </w:pPr>
      <w:r>
        <w:rPr>
          <w:rFonts w:ascii="Times New Roman"/>
          <w:b w:val="false"/>
          <w:i w:val="false"/>
          <w:color w:val="000000"/>
          <w:sz w:val="28"/>
        </w:rPr>
        <w:t>
      2) жергілікті ауылдық округ жиынына қатысу үшін ауыл тұрғындары өкілдерінің саны:</w:t>
      </w:r>
    </w:p>
    <w:bookmarkEnd w:id="25"/>
    <w:bookmarkStart w:name="z35" w:id="26"/>
    <w:p>
      <w:pPr>
        <w:spacing w:after="0"/>
        <w:ind w:left="0"/>
        <w:jc w:val="both"/>
      </w:pPr>
      <w:r>
        <w:rPr>
          <w:rFonts w:ascii="Times New Roman"/>
          <w:b w:val="false"/>
          <w:i w:val="false"/>
          <w:color w:val="000000"/>
          <w:sz w:val="28"/>
        </w:rPr>
        <w:t>
      жергілікті қоғамдастық жиынына қатысуға құқығы бар ауыл тұрғындарының жалпы санынан 1 (бір) % (пайыз), бірақ 1 (бір) адамнан кем емес және 3 (үш) адамнан аспайтын.</w:t>
      </w:r>
    </w:p>
    <w:bookmarkEnd w:id="26"/>
    <w:bookmarkStart w:name="z36" w:id="27"/>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сайланды деп есептеледі.</w:t>
      </w:r>
    </w:p>
    <w:bookmarkEnd w:id="27"/>
    <w:bookmarkStart w:name="z37" w:id="28"/>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bookmarkEnd w:id="28"/>
    <w:bookmarkStart w:name="z38" w:id="29"/>
    <w:p>
      <w:pPr>
        <w:spacing w:after="0"/>
        <w:ind w:left="0"/>
        <w:jc w:val="both"/>
      </w:pPr>
      <w:r>
        <w:rPr>
          <w:rFonts w:ascii="Times New Roman"/>
          <w:b w:val="false"/>
          <w:i w:val="false"/>
          <w:color w:val="000000"/>
          <w:sz w:val="28"/>
        </w:rPr>
        <w:t>
      11. Жергілікті қоғамдастықтың бөлек жиынының хаттамасына төраға мен хатшы қол қояды және бөлек жиын өткізілген күннен бастап екі жұмыс күні ішінде жиын хатшысы тіркеу үшін тиісті Сергеевка қаласы, ауылдық округ әкімінің аппаратына береді.</w:t>
      </w:r>
    </w:p>
    <w:bookmarkEnd w:id="29"/>
    <w:bookmarkStart w:name="z39" w:id="30"/>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bookmarkEnd w:id="30"/>
    <w:bookmarkStart w:name="z40" w:id="31"/>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өткізілген күні мен орны;</w:t>
      </w:r>
    </w:p>
    <w:bookmarkEnd w:id="31"/>
    <w:bookmarkStart w:name="z41" w:id="32"/>
    <w:p>
      <w:pPr>
        <w:spacing w:after="0"/>
        <w:ind w:left="0"/>
        <w:jc w:val="both"/>
      </w:pPr>
      <w:r>
        <w:rPr>
          <w:rFonts w:ascii="Times New Roman"/>
          <w:b w:val="false"/>
          <w:i w:val="false"/>
          <w:color w:val="000000"/>
          <w:sz w:val="28"/>
        </w:rPr>
        <w:t>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w:t>
      </w:r>
    </w:p>
    <w:bookmarkEnd w:id="32"/>
    <w:bookmarkStart w:name="z42" w:id="33"/>
    <w:p>
      <w:pPr>
        <w:spacing w:after="0"/>
        <w:ind w:left="0"/>
        <w:jc w:val="both"/>
      </w:pPr>
      <w:r>
        <w:rPr>
          <w:rFonts w:ascii="Times New Roman"/>
          <w:b w:val="false"/>
          <w:i w:val="false"/>
          <w:color w:val="000000"/>
          <w:sz w:val="28"/>
        </w:rPr>
        <w:t>
      3) қатысушылардың саны және олардың тегі, аты, әкесінің аты (ол болған жағдайда) көрсетілген тізім;</w:t>
      </w:r>
    </w:p>
    <w:bookmarkEnd w:id="33"/>
    <w:bookmarkStart w:name="z43" w:id="34"/>
    <w:p>
      <w:pPr>
        <w:spacing w:after="0"/>
        <w:ind w:left="0"/>
        <w:jc w:val="both"/>
      </w:pPr>
      <w:r>
        <w:rPr>
          <w:rFonts w:ascii="Times New Roman"/>
          <w:b w:val="false"/>
          <w:i w:val="false"/>
          <w:color w:val="000000"/>
          <w:sz w:val="28"/>
        </w:rPr>
        <w:t>
      4) жергілікті қоғамдастық жиынының немесе жергілікті қоғамдастық жиналысының төрағасы мен хатшысының тегі, аты, әкесінің аты (ол болған жағдайда);</w:t>
      </w:r>
    </w:p>
    <w:bookmarkEnd w:id="34"/>
    <w:bookmarkStart w:name="z44" w:id="35"/>
    <w:p>
      <w:pPr>
        <w:spacing w:after="0"/>
        <w:ind w:left="0"/>
        <w:jc w:val="both"/>
      </w:pPr>
      <w:r>
        <w:rPr>
          <w:rFonts w:ascii="Times New Roman"/>
          <w:b w:val="false"/>
          <w:i w:val="false"/>
          <w:color w:val="000000"/>
          <w:sz w:val="28"/>
        </w:rPr>
        <w:t>
      5) күн тәртібі, сөйленген сөздердің мазмұны және қабылданған шешімдер көрсетіледі.</w:t>
      </w:r>
    </w:p>
    <w:bookmarkEnd w:id="3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