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84d" w14:textId="b93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Қайрат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8-13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48 700,3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–51 608,2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2 907,9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8-17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Қайрат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трансферттер бюджеттік субвенциялар 35 595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Қайрат ауылдық округі әкімінің "Уәлиханов аудандық мәслихатының "2024-2026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аудандық бюджеттен еңбекақы төлеу қорына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Қайрат ауылдық округі әкімінің "Уәлиханов аудандық мәслихатының "2024-2026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2 907,9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8-17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8-13 с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Кайрат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аудандык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8-13 с шешіміне 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Кайрат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аудандык маслихаттың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8-13 с шешіміне 3-қосымша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Кайрат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