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cbc6" w14:textId="183c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ішкі саясат, мәдениет және тілдерді дамыту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2023 жылғы 29 қыркүйектегі № 212 қаулысы.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p>
      <w:pPr>
        <w:spacing w:after="0"/>
        <w:ind w:left="0"/>
        <w:jc w:val="both"/>
      </w:pPr>
      <w:r>
        <w:rPr>
          <w:rFonts w:ascii="Times New Roman"/>
          <w:b w:val="false"/>
          <w:i w:val="false"/>
          <w:color w:val="000000"/>
          <w:sz w:val="28"/>
        </w:rPr>
        <w:t>
      1. Осы қаулының қосымшасына сәйкес "Солтүстік Қазақстан облысы Тимирязев ауданы әкімдігінің ішкі саясат, мәдениет және тілдерді дамыту бөлімі" коммуналдық мемлекеттік мекемесінің Ережесі бекітілсін.</w:t>
      </w:r>
    </w:p>
    <w:p>
      <w:pPr>
        <w:spacing w:after="0"/>
        <w:ind w:left="0"/>
        <w:jc w:val="both"/>
      </w:pPr>
      <w:r>
        <w:rPr>
          <w:rFonts w:ascii="Times New Roman"/>
          <w:b w:val="false"/>
          <w:i w:val="false"/>
          <w:color w:val="000000"/>
          <w:sz w:val="28"/>
        </w:rPr>
        <w:t>
      2. "Солтүстік Қазақстан облысы Тимирязев ауданы әкімдінің ішкі саясат, мәдениет және тілдерді дамыту бөлімі" коммуналдық мемлекеттік мекемесіне:</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Тимирязев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Жалпы ережелер</w:t>
      </w:r>
    </w:p>
    <w:bookmarkStart w:name="z23" w:id="0"/>
    <w:p>
      <w:pPr>
        <w:spacing w:after="0"/>
        <w:ind w:left="0"/>
        <w:jc w:val="both"/>
      </w:pPr>
      <w:r>
        <w:rPr>
          <w:rFonts w:ascii="Times New Roman"/>
          <w:b w:val="false"/>
          <w:i w:val="false"/>
          <w:color w:val="000000"/>
          <w:sz w:val="28"/>
        </w:rPr>
        <w:t>
      1. "Солтүстік Қазақстан облысы Тимирязев ауданы әкімдігінің ішкі саясат, мәдениет және тілдерді дамыту бөлімі" коммуналдық мемлекеттік мекемесі (бұдан әрі қарай-Бөлім) Тимирязев ауданы аумағында әлеуметтік және экономикалық үдерістерді басқару, реформаларды тереңдету бойынша Үкімет шараларын іске асыру тетігін жетілдіру, Қазақстан Республикасы Президентінің саясатын жүзеге асыру саласында басшылықты іске асыратын, ішкі саясат, мәдениет және тілдерді дамыту саласындағы мемлекеттік басқару функцияларын іске асыратын Қазақстан Республикасының мемлекеттік органы болып табылады.</w:t>
      </w:r>
    </w:p>
    <w:bookmarkEnd w:id="0"/>
    <w:bookmarkStart w:name="z24" w:id="1"/>
    <w:p>
      <w:pPr>
        <w:spacing w:after="0"/>
        <w:ind w:left="0"/>
        <w:jc w:val="both"/>
      </w:pPr>
      <w:r>
        <w:rPr>
          <w:rFonts w:ascii="Times New Roman"/>
          <w:b w:val="false"/>
          <w:i w:val="false"/>
          <w:color w:val="000000"/>
          <w:sz w:val="28"/>
        </w:rPr>
        <w:t xml:space="preserve">
      2. Бөлімнің мынадай ведомстволары бар: </w:t>
      </w:r>
    </w:p>
    <w:bookmarkEnd w:id="1"/>
    <w:bookmarkStart w:name="z25" w:id="2"/>
    <w:p>
      <w:pPr>
        <w:spacing w:after="0"/>
        <w:ind w:left="0"/>
        <w:jc w:val="both"/>
      </w:pPr>
      <w:r>
        <w:rPr>
          <w:rFonts w:ascii="Times New Roman"/>
          <w:b w:val="false"/>
          <w:i w:val="false"/>
          <w:color w:val="000000"/>
          <w:sz w:val="28"/>
        </w:rPr>
        <w:t>
      1) "Солтүстік Қазақстан облысы Тимирязев ауданы әкімдігінің ішкі саясат, мәдениет және тілдерді дамыту бөлімі" коммуналдық мемлекеттік мекемесінің "Жастар ресурстық орталығы" коммуналдық мемлекеттік мекемесі.</w:t>
      </w:r>
    </w:p>
    <w:bookmarkEnd w:id="2"/>
    <w:bookmarkStart w:name="z26" w:id="3"/>
    <w:p>
      <w:pPr>
        <w:spacing w:after="0"/>
        <w:ind w:left="0"/>
        <w:jc w:val="both"/>
      </w:pPr>
      <w:r>
        <w:rPr>
          <w:rFonts w:ascii="Times New Roman"/>
          <w:b w:val="false"/>
          <w:i w:val="false"/>
          <w:color w:val="000000"/>
          <w:sz w:val="28"/>
        </w:rPr>
        <w:t>
      2) Солтүстік Қазақстан облысы Тимирязев ауданы әкімдігінің "Аудандық мәдениет Үйі" коммуналдық мемлекеттік қазыналық кәсіпорны.</w:t>
      </w:r>
    </w:p>
    <w:bookmarkEnd w:id="3"/>
    <w:bookmarkStart w:name="z27" w:id="4"/>
    <w:p>
      <w:pPr>
        <w:spacing w:after="0"/>
        <w:ind w:left="0"/>
        <w:jc w:val="both"/>
      </w:pPr>
      <w:r>
        <w:rPr>
          <w:rFonts w:ascii="Times New Roman"/>
          <w:b w:val="false"/>
          <w:i w:val="false"/>
          <w:color w:val="000000"/>
          <w:sz w:val="28"/>
        </w:rPr>
        <w:t>
      3) "Солтүстік Қазақстан облысы Тимирязев ауданы әкімдігінің ішкі саясат, мәдениет және тілдерді дамыту бөлімі" коммуналдық мемлекеттік мекемесінің "Орталықтандырылған кітапхана жүйесі" коммуналдық мемлекеттік мекемесі.</w:t>
      </w:r>
    </w:p>
    <w:bookmarkEnd w:id="4"/>
    <w:bookmarkStart w:name="z28" w:id="5"/>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 мен Үкіметінің актілеріне, сондай-ақ осы Ережеге сәйкес жүзеге асырады.</w:t>
      </w:r>
    </w:p>
    <w:bookmarkEnd w:id="5"/>
    <w:bookmarkStart w:name="z29" w:id="6"/>
    <w:p>
      <w:pPr>
        <w:spacing w:after="0"/>
        <w:ind w:left="0"/>
        <w:jc w:val="both"/>
      </w:pPr>
      <w:r>
        <w:rPr>
          <w:rFonts w:ascii="Times New Roman"/>
          <w:b w:val="false"/>
          <w:i w:val="false"/>
          <w:color w:val="000000"/>
          <w:sz w:val="28"/>
        </w:rPr>
        <w:t xml:space="preserve">
      4.  бөлім мемлекеттік мекеменің ұйымдық-құқықтық нысанындағы заңды тұлға болып табылады, атауы қазақ және орыс тілдерінде жазылған мөрлері мен мөртабандары, белгіленген үлгідегі бланкілері, Қазақстан Республикасы Қаржы Министрінің 2025 жылғы 30 мамырдағы </w:t>
      </w:r>
      <w:r>
        <w:rPr>
          <w:rFonts w:ascii="Times New Roman"/>
          <w:b w:val="false"/>
          <w:i w:val="false"/>
          <w:color w:val="000000"/>
          <w:sz w:val="28"/>
        </w:rPr>
        <w:t>№ 272</w:t>
      </w:r>
      <w:r>
        <w:rPr>
          <w:rFonts w:ascii="Times New Roman"/>
          <w:b w:val="false"/>
          <w:i w:val="false"/>
          <w:color w:val="000000"/>
          <w:sz w:val="28"/>
        </w:rPr>
        <w:t xml:space="preserve"> "Бюджеттің атқарылуы және оған кассалық қызмет көрсету ережесін бекіту туралы" бұйрығына сәйкес қазынашылық органдарында шоттары бар.</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Тимирязев ауданы әкімдігінің 22.07.2026 </w:t>
      </w:r>
      <w:r>
        <w:rPr>
          <w:rFonts w:ascii="Times New Roman"/>
          <w:b w:val="false"/>
          <w:i w:val="false"/>
          <w:color w:val="000000"/>
          <w:sz w:val="28"/>
        </w:rPr>
        <w:t>№ 201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30" w:id="7"/>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7"/>
    <w:bookmarkStart w:name="z31" w:id="8"/>
    <w:p>
      <w:pPr>
        <w:spacing w:after="0"/>
        <w:ind w:left="0"/>
        <w:jc w:val="both"/>
      </w:pPr>
      <w:r>
        <w:rPr>
          <w:rFonts w:ascii="Times New Roman"/>
          <w:b w:val="false"/>
          <w:i w:val="false"/>
          <w:color w:val="000000"/>
          <w:sz w:val="28"/>
        </w:rPr>
        <w:t xml:space="preserve">
      6. Бөлім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бюджет және қаржы заңнамаларына сәйкес уәкілеттік берілген жағдайда ол мемлекеттің атынан азаматтық-құқықтық қатынастардың тарапы болуға құқылы.</w:t>
      </w:r>
    </w:p>
    <w:bookmarkEnd w:id="8"/>
    <w:bookmarkStart w:name="z32" w:id="9"/>
    <w:p>
      <w:pPr>
        <w:spacing w:after="0"/>
        <w:ind w:left="0"/>
        <w:jc w:val="both"/>
      </w:pPr>
      <w:r>
        <w:rPr>
          <w:rFonts w:ascii="Times New Roman"/>
          <w:b w:val="false"/>
          <w:i w:val="false"/>
          <w:color w:val="000000"/>
          <w:sz w:val="28"/>
        </w:rPr>
        <w:t xml:space="preserve">
      7. Бөлім өз құзыретінің мәселелері бойынша әкімшілік рәсімдік-процестік заңнамамен белгіленген тәртіпте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 Президенті мен Үкіметінің актілерімен көзделетін басшының бұйрықтарымен ресімделетін шешімдер қабылдайды.</w:t>
      </w:r>
    </w:p>
    <w:bookmarkEnd w:id="9"/>
    <w:bookmarkStart w:name="z33" w:id="10"/>
    <w:p>
      <w:pPr>
        <w:spacing w:after="0"/>
        <w:ind w:left="0"/>
        <w:jc w:val="both"/>
      </w:pPr>
      <w:r>
        <w:rPr>
          <w:rFonts w:ascii="Times New Roman"/>
          <w:b w:val="false"/>
          <w:i w:val="false"/>
          <w:color w:val="000000"/>
          <w:sz w:val="28"/>
        </w:rPr>
        <w:t xml:space="preserve">
      8. Бөлім құрылымы мен штат санының лимиті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Заңына,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0"/>
    <w:bookmarkStart w:name="z34" w:id="11"/>
    <w:p>
      <w:pPr>
        <w:spacing w:after="0"/>
        <w:ind w:left="0"/>
        <w:jc w:val="both"/>
      </w:pPr>
      <w:r>
        <w:rPr>
          <w:rFonts w:ascii="Times New Roman"/>
          <w:b w:val="false"/>
          <w:i w:val="false"/>
          <w:color w:val="000000"/>
          <w:sz w:val="28"/>
        </w:rPr>
        <w:t>
      9. Заңды тұлғаның орналасқан жері: 151100, Қазақстан Республикасы, Солтүстік Қазақстан облысы, Тимирязев ауданы, Тимирязев ауылы, Ш. Уәлиханов көшесі, 1.</w:t>
      </w:r>
    </w:p>
    <w:bookmarkEnd w:id="11"/>
    <w:bookmarkStart w:name="z35" w:id="12"/>
    <w:p>
      <w:pPr>
        <w:spacing w:after="0"/>
        <w:ind w:left="0"/>
        <w:jc w:val="both"/>
      </w:pPr>
      <w:r>
        <w:rPr>
          <w:rFonts w:ascii="Times New Roman"/>
          <w:b w:val="false"/>
          <w:i w:val="false"/>
          <w:color w:val="000000"/>
          <w:sz w:val="28"/>
        </w:rPr>
        <w:t>
      10. Осы Ереже Бөлімнің құрылтай құжаты болып табылады.</w:t>
      </w:r>
    </w:p>
    <w:bookmarkEnd w:id="12"/>
    <w:bookmarkStart w:name="z36" w:id="13"/>
    <w:p>
      <w:pPr>
        <w:spacing w:after="0"/>
        <w:ind w:left="0"/>
        <w:jc w:val="both"/>
      </w:pPr>
      <w:r>
        <w:rPr>
          <w:rFonts w:ascii="Times New Roman"/>
          <w:b w:val="false"/>
          <w:i w:val="false"/>
          <w:color w:val="000000"/>
          <w:sz w:val="28"/>
        </w:rPr>
        <w:t>
      11. Бөлімнің қызметiн қаржыландыру республикалық және жергілікті бюджеттерден жүзеге асырылады.</w:t>
      </w:r>
    </w:p>
    <w:bookmarkEnd w:id="13"/>
    <w:bookmarkStart w:name="z37" w:id="14"/>
    <w:p>
      <w:pPr>
        <w:spacing w:after="0"/>
        <w:ind w:left="0"/>
        <w:jc w:val="both"/>
      </w:pPr>
      <w:r>
        <w:rPr>
          <w:rFonts w:ascii="Times New Roman"/>
          <w:b w:val="false"/>
          <w:i w:val="false"/>
          <w:color w:val="000000"/>
          <w:sz w:val="28"/>
        </w:rPr>
        <w:t>
      12. Бөлімге кәсіпкерлік субъектілермен Бөлімнің өкілеттіктері болып табылатын міндеттерді орындау тұрғысынан шарттық қарым-қатынас жасауға тыйым салынады.</w:t>
      </w:r>
    </w:p>
    <w:bookmarkEnd w:id="14"/>
    <w:bookmarkStart w:name="z38" w:id="15"/>
    <w:p>
      <w:pPr>
        <w:spacing w:after="0"/>
        <w:ind w:left="0"/>
        <w:jc w:val="both"/>
      </w:pPr>
      <w:r>
        <w:rPr>
          <w:rFonts w:ascii="Times New Roman"/>
          <w:b w:val="false"/>
          <w:i w:val="false"/>
          <w:color w:val="000000"/>
          <w:sz w:val="28"/>
        </w:rPr>
        <w:t>
      Егер Бөлімге мемлекеттік басқару саласындағы заңнамалық актiлермен кiрiс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5"/>
    <w:bookmarkStart w:name="z39" w:id="16"/>
    <w:p>
      <w:pPr>
        <w:spacing w:after="0"/>
        <w:ind w:left="0"/>
        <w:jc w:val="left"/>
      </w:pPr>
      <w:r>
        <w:rPr>
          <w:rFonts w:ascii="Times New Roman"/>
          <w:b/>
          <w:i w:val="false"/>
          <w:color w:val="000000"/>
        </w:rPr>
        <w:t xml:space="preserve"> 2. Мемлекеттік органның мақсаттары мен өкілеттіктері</w:t>
      </w:r>
    </w:p>
    <w:bookmarkEnd w:id="16"/>
    <w:bookmarkStart w:name="z40" w:id="17"/>
    <w:p>
      <w:pPr>
        <w:spacing w:after="0"/>
        <w:ind w:left="0"/>
        <w:jc w:val="both"/>
      </w:pPr>
      <w:r>
        <w:rPr>
          <w:rFonts w:ascii="Times New Roman"/>
          <w:b w:val="false"/>
          <w:i w:val="false"/>
          <w:color w:val="000000"/>
          <w:sz w:val="28"/>
        </w:rPr>
        <w:t>
      13. Мақсаттары:</w:t>
      </w:r>
    </w:p>
    <w:bookmarkEnd w:id="17"/>
    <w:bookmarkStart w:name="z41" w:id="18"/>
    <w:p>
      <w:pPr>
        <w:spacing w:after="0"/>
        <w:ind w:left="0"/>
        <w:jc w:val="both"/>
      </w:pPr>
      <w:r>
        <w:rPr>
          <w:rFonts w:ascii="Times New Roman"/>
          <w:b w:val="false"/>
          <w:i w:val="false"/>
          <w:color w:val="000000"/>
          <w:sz w:val="28"/>
        </w:rPr>
        <w:t>
      Тимирязев ауданының аумағында тұрғындардың мәдени деңгейiн көтеруге және мәдениет, өнер және тілдерді дамыту саласын дамытуға бағытталған мәдениет, өнер және тілдерді дамыту облыстарында мемлекет саясатын жүргiзу;</w:t>
      </w:r>
    </w:p>
    <w:bookmarkEnd w:id="18"/>
    <w:bookmarkStart w:name="z42" w:id="19"/>
    <w:p>
      <w:pPr>
        <w:spacing w:after="0"/>
        <w:ind w:left="0"/>
        <w:jc w:val="both"/>
      </w:pPr>
      <w:r>
        <w:rPr>
          <w:rFonts w:ascii="Times New Roman"/>
          <w:b w:val="false"/>
          <w:i w:val="false"/>
          <w:color w:val="000000"/>
          <w:sz w:val="28"/>
        </w:rPr>
        <w:t>
      аудан мәдениетiнiң дамуы туралы бағдарлама мен тұжырымдама дайындап аудан әкiмдiгiнiң қарауына ұсыну, аудан ішіндегі саяси жағдайды талдау, оның өркендеуін болжау, қоғамдық пікірлерді зерттеу, мемлекеттік саясатты түсіндіру, ақпаратты-насихаттау топтарының қызметін үйлестіру, қоғамдық бірлестіктер мен саяси партиялармен өзара іс-қимыл жасау, әлеуметтік – экономикалық және саяси сұрақтар бойынша ақпараттарды өңдеп және жинап, оларды бұқаралық ақпарат құралдарға шығуын қамтамасыз ету, жастар саясаты саласындағы бағдарламаны жүзеге асыру;</w:t>
      </w:r>
    </w:p>
    <w:bookmarkEnd w:id="19"/>
    <w:bookmarkStart w:name="z43" w:id="20"/>
    <w:p>
      <w:pPr>
        <w:spacing w:after="0"/>
        <w:ind w:left="0"/>
        <w:jc w:val="both"/>
      </w:pPr>
      <w:r>
        <w:rPr>
          <w:rFonts w:ascii="Times New Roman"/>
          <w:b w:val="false"/>
          <w:i w:val="false"/>
          <w:color w:val="000000"/>
          <w:sz w:val="28"/>
        </w:rPr>
        <w:t>
      Қазақстан Республикасының заңнамасына сәйкес ауданның аумағында мемлекеттік рәміздердің қолданылуы мен орналасуының мониторингі;</w:t>
      </w:r>
    </w:p>
    <w:bookmarkEnd w:id="20"/>
    <w:bookmarkStart w:name="z44" w:id="21"/>
    <w:p>
      <w:pPr>
        <w:spacing w:after="0"/>
        <w:ind w:left="0"/>
        <w:jc w:val="both"/>
      </w:pPr>
      <w:r>
        <w:rPr>
          <w:rFonts w:ascii="Times New Roman"/>
          <w:b w:val="false"/>
          <w:i w:val="false"/>
          <w:color w:val="000000"/>
          <w:sz w:val="28"/>
        </w:rPr>
        <w:t>
      Азаматтардың діни сенімінің еркіндігі құқықтарын іске асыруды қамтамасыз ету және діни бірлестіктермен өзара іс-қимыл саласында мемлекеттік саясаттың негізгі бағыттарын қалыптастыру және іске асыру бойынша ұсыныстар әзірлеу;</w:t>
      </w:r>
    </w:p>
    <w:bookmarkEnd w:id="21"/>
    <w:bookmarkStart w:name="z45" w:id="22"/>
    <w:p>
      <w:pPr>
        <w:spacing w:after="0"/>
        <w:ind w:left="0"/>
        <w:jc w:val="both"/>
      </w:pPr>
      <w:r>
        <w:rPr>
          <w:rFonts w:ascii="Times New Roman"/>
          <w:b w:val="false"/>
          <w:i w:val="false"/>
          <w:color w:val="000000"/>
          <w:sz w:val="28"/>
        </w:rPr>
        <w:t>
      Азаматтардың діни сенімінің еркіндігі құқықтарын іске асыру, діни бірлестіктер мен миссионерлердің қызметі саласында болып жатқан үдерістерді жан-жақты және объективті зерделеу, қорыту және талдау;</w:t>
      </w:r>
    </w:p>
    <w:bookmarkEnd w:id="22"/>
    <w:bookmarkStart w:name="z46" w:id="23"/>
    <w:p>
      <w:pPr>
        <w:spacing w:after="0"/>
        <w:ind w:left="0"/>
        <w:jc w:val="both"/>
      </w:pPr>
      <w:r>
        <w:rPr>
          <w:rFonts w:ascii="Times New Roman"/>
          <w:b w:val="false"/>
          <w:i w:val="false"/>
          <w:color w:val="000000"/>
          <w:sz w:val="28"/>
        </w:rPr>
        <w:t>
      мәдениет мекемелері, кітапханалар қызметін және ауданда тілдерді дамыту бойынша мақсатты бағдарламаның орындалуын үйлестiру;</w:t>
      </w:r>
    </w:p>
    <w:bookmarkEnd w:id="23"/>
    <w:bookmarkStart w:name="z47" w:id="24"/>
    <w:p>
      <w:pPr>
        <w:spacing w:after="0"/>
        <w:ind w:left="0"/>
        <w:jc w:val="both"/>
      </w:pPr>
      <w:r>
        <w:rPr>
          <w:rFonts w:ascii="Times New Roman"/>
          <w:b w:val="false"/>
          <w:i w:val="false"/>
          <w:color w:val="000000"/>
          <w:sz w:val="28"/>
        </w:rPr>
        <w:t>
      ауданның мәдени-ағарту және бос уақыт мекемелерi мен кәсiпорындарына басшылық жасау;</w:t>
      </w:r>
    </w:p>
    <w:bookmarkEnd w:id="24"/>
    <w:bookmarkStart w:name="z48" w:id="25"/>
    <w:p>
      <w:pPr>
        <w:spacing w:after="0"/>
        <w:ind w:left="0"/>
        <w:jc w:val="both"/>
      </w:pPr>
      <w:r>
        <w:rPr>
          <w:rFonts w:ascii="Times New Roman"/>
          <w:b w:val="false"/>
          <w:i w:val="false"/>
          <w:color w:val="000000"/>
          <w:sz w:val="28"/>
        </w:rPr>
        <w:t>
      аудан аумағында тұрып жатқанұлттар мәдениетiн дамыту және сақтау өзара қарым-қатынасын қалыптастыру үшiн жағдайлар жасау;</w:t>
      </w:r>
    </w:p>
    <w:bookmarkEnd w:id="25"/>
    <w:bookmarkStart w:name="z49" w:id="26"/>
    <w:p>
      <w:pPr>
        <w:spacing w:after="0"/>
        <w:ind w:left="0"/>
        <w:jc w:val="both"/>
      </w:pPr>
      <w:r>
        <w:rPr>
          <w:rFonts w:ascii="Times New Roman"/>
          <w:b w:val="false"/>
          <w:i w:val="false"/>
          <w:color w:val="000000"/>
          <w:sz w:val="28"/>
        </w:rPr>
        <w:t>
      басқа, аудандар, облыстар республикалардың мәдени ұжымдарымен шығармашылық байланыс орнату, сондай-ақ халықтар арасындағы достастық және өзара түсіністік мүддесінде шет елдiк әрiптестермен тәжiрибе алмастыру мақсатында байланыс орнату;</w:t>
      </w:r>
    </w:p>
    <w:bookmarkEnd w:id="26"/>
    <w:bookmarkStart w:name="z50" w:id="27"/>
    <w:p>
      <w:pPr>
        <w:spacing w:after="0"/>
        <w:ind w:left="0"/>
        <w:jc w:val="both"/>
      </w:pPr>
      <w:r>
        <w:rPr>
          <w:rFonts w:ascii="Times New Roman"/>
          <w:b w:val="false"/>
          <w:i w:val="false"/>
          <w:color w:val="000000"/>
          <w:sz w:val="28"/>
        </w:rPr>
        <w:t>
      көркем өнерпаздар шығармашылығын насихаттау және дамыту, халықтың көркем кәсiпшiлiгі мен қолөнерiн жаңғырту, халық ауыз әдебиетiн, ұлттық мерекелермен салт-дәстүрлердi, тұтастай алғанда ұлттық мәдениеттi сақтау және дамыту, тарихи-мәдени мұраларды пайдалану және қорғау, халыққа видео және кино көрсету қызметiне бақылау жасау;</w:t>
      </w:r>
    </w:p>
    <w:bookmarkEnd w:id="27"/>
    <w:bookmarkStart w:name="z51" w:id="28"/>
    <w:p>
      <w:pPr>
        <w:spacing w:after="0"/>
        <w:ind w:left="0"/>
        <w:jc w:val="both"/>
      </w:pPr>
      <w:r>
        <w:rPr>
          <w:rFonts w:ascii="Times New Roman"/>
          <w:b w:val="false"/>
          <w:i w:val="false"/>
          <w:color w:val="000000"/>
          <w:sz w:val="28"/>
        </w:rPr>
        <w:t>
      тарихи және мәдени ескерткiштердi пайдалануды ұйымдастыру және қорғауды жүзеге асыру;</w:t>
      </w:r>
    </w:p>
    <w:bookmarkEnd w:id="28"/>
    <w:bookmarkStart w:name="z52" w:id="29"/>
    <w:p>
      <w:pPr>
        <w:spacing w:after="0"/>
        <w:ind w:left="0"/>
        <w:jc w:val="both"/>
      </w:pPr>
      <w:r>
        <w:rPr>
          <w:rFonts w:ascii="Times New Roman"/>
          <w:b w:val="false"/>
          <w:i w:val="false"/>
          <w:color w:val="000000"/>
          <w:sz w:val="28"/>
        </w:rPr>
        <w:t>
      Мемлекеттік сатып алу бойынша конкурстар өткізу;</w:t>
      </w:r>
    </w:p>
    <w:bookmarkEnd w:id="29"/>
    <w:bookmarkStart w:name="z53" w:id="30"/>
    <w:p>
      <w:pPr>
        <w:spacing w:after="0"/>
        <w:ind w:left="0"/>
        <w:jc w:val="both"/>
      </w:pPr>
      <w:r>
        <w:rPr>
          <w:rFonts w:ascii="Times New Roman"/>
          <w:b w:val="false"/>
          <w:i w:val="false"/>
          <w:color w:val="000000"/>
          <w:sz w:val="28"/>
        </w:rPr>
        <w:t>
      Мемлекеттік тіл мен Қазақстан халқының өзге тiлдерiн дамыту саласында белгіленген тәртіппен фестивальдер, конкурстар, байқаулар, көрмелер және басқа да іс-шаралар ұйымдастыру және өткізу.</w:t>
      </w:r>
    </w:p>
    <w:bookmarkEnd w:id="30"/>
    <w:bookmarkStart w:name="z54" w:id="31"/>
    <w:p>
      <w:pPr>
        <w:spacing w:after="0"/>
        <w:ind w:left="0"/>
        <w:jc w:val="both"/>
      </w:pPr>
      <w:r>
        <w:rPr>
          <w:rFonts w:ascii="Times New Roman"/>
          <w:b w:val="false"/>
          <w:i w:val="false"/>
          <w:color w:val="000000"/>
          <w:sz w:val="28"/>
        </w:rPr>
        <w:t>
      14. Өкілеттіктері:</w:t>
      </w:r>
    </w:p>
    <w:bookmarkEnd w:id="31"/>
    <w:bookmarkStart w:name="z55" w:id="32"/>
    <w:p>
      <w:pPr>
        <w:spacing w:after="0"/>
        <w:ind w:left="0"/>
        <w:jc w:val="both"/>
      </w:pPr>
      <w:r>
        <w:rPr>
          <w:rFonts w:ascii="Times New Roman"/>
          <w:b w:val="false"/>
          <w:i w:val="false"/>
          <w:color w:val="000000"/>
          <w:sz w:val="28"/>
        </w:rPr>
        <w:t>
      1) құқықтары:</w:t>
      </w:r>
    </w:p>
    <w:bookmarkEnd w:id="32"/>
    <w:bookmarkStart w:name="z56" w:id="33"/>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Бөлімнің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33"/>
    <w:bookmarkStart w:name="z57" w:id="34"/>
    <w:p>
      <w:pPr>
        <w:spacing w:after="0"/>
        <w:ind w:left="0"/>
        <w:jc w:val="both"/>
      </w:pPr>
      <w:r>
        <w:rPr>
          <w:rFonts w:ascii="Times New Roman"/>
          <w:b w:val="false"/>
          <w:i w:val="false"/>
          <w:color w:val="000000"/>
          <w:sz w:val="28"/>
        </w:rPr>
        <w:t>
      Бөлімнің құқықтары мен мүдделерін, соның ішінде соттарда білдіру;</w:t>
      </w:r>
    </w:p>
    <w:bookmarkEnd w:id="34"/>
    <w:bookmarkStart w:name="z58" w:id="35"/>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 беру;</w:t>
      </w:r>
    </w:p>
    <w:bookmarkEnd w:id="35"/>
    <w:bookmarkStart w:name="z59" w:id="36"/>
    <w:p>
      <w:pPr>
        <w:spacing w:after="0"/>
        <w:ind w:left="0"/>
        <w:jc w:val="both"/>
      </w:pPr>
      <w:r>
        <w:rPr>
          <w:rFonts w:ascii="Times New Roman"/>
          <w:b w:val="false"/>
          <w:i w:val="false"/>
          <w:color w:val="000000"/>
          <w:sz w:val="28"/>
        </w:rPr>
        <w:t>
      ішкі саясат, мәдениет және тілдерді дамыту мәселелері бойынша мемлекеттік басқару органдарымен және ұйымдармен өзара іс-қимыл жасау;</w:t>
      </w:r>
    </w:p>
    <w:bookmarkEnd w:id="36"/>
    <w:bookmarkStart w:name="z60" w:id="37"/>
    <w:p>
      <w:pPr>
        <w:spacing w:after="0"/>
        <w:ind w:left="0"/>
        <w:jc w:val="both"/>
      </w:pPr>
      <w:r>
        <w:rPr>
          <w:rFonts w:ascii="Times New Roman"/>
          <w:b w:val="false"/>
          <w:i w:val="false"/>
          <w:color w:val="000000"/>
          <w:sz w:val="28"/>
        </w:rPr>
        <w:t>
      ақпараттық саясат және басқа жұмысты жүргізуге мемлекеттік тапсырысты жүзеге асыру бойынша жергілікті бағдарламаларды қаржыландыру туралы ұсыныстар енгізу;</w:t>
      </w:r>
    </w:p>
    <w:bookmarkEnd w:id="37"/>
    <w:bookmarkStart w:name="z61" w:id="38"/>
    <w:p>
      <w:pPr>
        <w:spacing w:after="0"/>
        <w:ind w:left="0"/>
        <w:jc w:val="both"/>
      </w:pPr>
      <w:r>
        <w:rPr>
          <w:rFonts w:ascii="Times New Roman"/>
          <w:b w:val="false"/>
          <w:i w:val="false"/>
          <w:color w:val="000000"/>
          <w:sz w:val="28"/>
        </w:rPr>
        <w:t>
      өз құзыреті шегінде мемлекеттік органдардан, лауазымды тұлғалардан және басқа ұйымдардан қажетті ақпаратты, құжаттарды және өзге де материалдарды сұрату және алу;</w:t>
      </w:r>
    </w:p>
    <w:bookmarkEnd w:id="38"/>
    <w:bookmarkStart w:name="z62" w:id="39"/>
    <w:p>
      <w:pPr>
        <w:spacing w:after="0"/>
        <w:ind w:left="0"/>
        <w:jc w:val="both"/>
      </w:pPr>
      <w:r>
        <w:rPr>
          <w:rFonts w:ascii="Times New Roman"/>
          <w:b w:val="false"/>
          <w:i w:val="false"/>
          <w:color w:val="000000"/>
          <w:sz w:val="28"/>
        </w:rPr>
        <w:t>
      2) міндеттері:</w:t>
      </w:r>
    </w:p>
    <w:bookmarkEnd w:id="39"/>
    <w:bookmarkStart w:name="z63" w:id="40"/>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0"/>
    <w:bookmarkStart w:name="z64" w:id="41"/>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41"/>
    <w:bookmarkStart w:name="z65" w:id="42"/>
    <w:p>
      <w:pPr>
        <w:spacing w:after="0"/>
        <w:ind w:left="0"/>
        <w:jc w:val="both"/>
      </w:pPr>
      <w:r>
        <w:rPr>
          <w:rFonts w:ascii="Times New Roman"/>
          <w:b w:val="false"/>
          <w:i w:val="false"/>
          <w:color w:val="000000"/>
          <w:sz w:val="28"/>
        </w:rPr>
        <w:t>
      15. Функциялары:</w:t>
      </w:r>
    </w:p>
    <w:bookmarkEnd w:id="42"/>
    <w:bookmarkStart w:name="z66" w:id="43"/>
    <w:p>
      <w:pPr>
        <w:spacing w:after="0"/>
        <w:ind w:left="0"/>
        <w:jc w:val="both"/>
      </w:pPr>
      <w:r>
        <w:rPr>
          <w:rFonts w:ascii="Times New Roman"/>
          <w:b w:val="false"/>
          <w:i w:val="false"/>
          <w:color w:val="000000"/>
          <w:sz w:val="28"/>
        </w:rPr>
        <w:t>
      Аудан ішіндегі саяси жағдайды талдау, оның өркендеуін болжау, қоғамдық пікірлерді зерттеу;</w:t>
      </w:r>
    </w:p>
    <w:bookmarkEnd w:id="43"/>
    <w:bookmarkStart w:name="z67" w:id="44"/>
    <w:p>
      <w:pPr>
        <w:spacing w:after="0"/>
        <w:ind w:left="0"/>
        <w:jc w:val="both"/>
      </w:pPr>
      <w:r>
        <w:rPr>
          <w:rFonts w:ascii="Times New Roman"/>
          <w:b w:val="false"/>
          <w:i w:val="false"/>
          <w:color w:val="000000"/>
          <w:sz w:val="28"/>
        </w:rPr>
        <w:t>
      Ішкі саясаттың негізгі бағыттары бойынша, оның ішінде білім беру, денсаулық сақтау, халықты әлеуметтік қамтамасыз ету және қорғау, жұмыспен қамту, этносаралық келісім, мемлекеттік рәміздерді насихаттау, тіл, ақпараттық, мәдени, гендерлік және отбасылық-демографиялық салаларда мемлекеттік саясатты іске асыру мәселелері бойынша өңірдің жергілікті атқарушы органдарының қызметін ақпараттық-идеологиялық сүйемелдеу;</w:t>
      </w:r>
    </w:p>
    <w:bookmarkEnd w:id="44"/>
    <w:bookmarkStart w:name="z68" w:id="45"/>
    <w:p>
      <w:pPr>
        <w:spacing w:after="0"/>
        <w:ind w:left="0"/>
        <w:jc w:val="both"/>
      </w:pPr>
      <w:r>
        <w:rPr>
          <w:rFonts w:ascii="Times New Roman"/>
          <w:b w:val="false"/>
          <w:i w:val="false"/>
          <w:color w:val="000000"/>
          <w:sz w:val="28"/>
        </w:rPr>
        <w:t>
      діни қызмет саласында мемлекеттік саясатты іске асырады;</w:t>
      </w:r>
    </w:p>
    <w:bookmarkEnd w:id="45"/>
    <w:bookmarkStart w:name="z69" w:id="46"/>
    <w:p>
      <w:pPr>
        <w:spacing w:after="0"/>
        <w:ind w:left="0"/>
        <w:jc w:val="both"/>
      </w:pPr>
      <w:r>
        <w:rPr>
          <w:rFonts w:ascii="Times New Roman"/>
          <w:b w:val="false"/>
          <w:i w:val="false"/>
          <w:color w:val="000000"/>
          <w:sz w:val="28"/>
        </w:rPr>
        <w:t>
      ауданда мемлекеттік жастар саясатын іске асыруды қамтамасыз ету;</w:t>
      </w:r>
    </w:p>
    <w:bookmarkEnd w:id="46"/>
    <w:bookmarkStart w:name="z70" w:id="47"/>
    <w:p>
      <w:pPr>
        <w:spacing w:after="0"/>
        <w:ind w:left="0"/>
        <w:jc w:val="both"/>
      </w:pPr>
      <w:r>
        <w:rPr>
          <w:rFonts w:ascii="Times New Roman"/>
          <w:b w:val="false"/>
          <w:i w:val="false"/>
          <w:color w:val="000000"/>
          <w:sz w:val="28"/>
        </w:rPr>
        <w:t>
      мемлекеттік рәміздер жөніндегі аудандық комиссияның жұмысын ұйымдастыру;</w:t>
      </w:r>
    </w:p>
    <w:bookmarkEnd w:id="47"/>
    <w:bookmarkStart w:name="z71" w:id="48"/>
    <w:p>
      <w:pPr>
        <w:spacing w:after="0"/>
        <w:ind w:left="0"/>
        <w:jc w:val="both"/>
      </w:pPr>
      <w:r>
        <w:rPr>
          <w:rFonts w:ascii="Times New Roman"/>
          <w:b w:val="false"/>
          <w:i w:val="false"/>
          <w:color w:val="000000"/>
          <w:sz w:val="28"/>
        </w:rPr>
        <w:t xml:space="preserve">
      аудан аумағында пайдаланылатын (орнатылатын, орналастырылатын) Қазақстан Республикасының Мемлекеттік Туы мен Қазақстан Республикасының Мемлекеттік Елтаңбасына қойылатын ұлттық стандарттар талаптарының сақталуына тексеру жүргізу, әкімшілік құқық бұзушылық туралы хаттамалар жасау және Қазақстан Республикасы Әкімшілік құқық бұзушылық туралы кодексінің </w:t>
      </w:r>
      <w:r>
        <w:rPr>
          <w:rFonts w:ascii="Times New Roman"/>
          <w:b w:val="false"/>
          <w:i w:val="false"/>
          <w:color w:val="000000"/>
          <w:sz w:val="28"/>
        </w:rPr>
        <w:t>729-бабының</w:t>
      </w:r>
      <w:r>
        <w:rPr>
          <w:rFonts w:ascii="Times New Roman"/>
          <w:b w:val="false"/>
          <w:i w:val="false"/>
          <w:color w:val="000000"/>
          <w:sz w:val="28"/>
        </w:rPr>
        <w:t xml:space="preserve"> 1-тармағына сәйкес әкімшілік құқық бұзушылық туралы істерді қарау";</w:t>
      </w:r>
    </w:p>
    <w:bookmarkEnd w:id="48"/>
    <w:bookmarkStart w:name="z72" w:id="49"/>
    <w:p>
      <w:pPr>
        <w:spacing w:after="0"/>
        <w:ind w:left="0"/>
        <w:jc w:val="both"/>
      </w:pPr>
      <w:r>
        <w:rPr>
          <w:rFonts w:ascii="Times New Roman"/>
          <w:b w:val="false"/>
          <w:i w:val="false"/>
          <w:color w:val="000000"/>
          <w:sz w:val="28"/>
        </w:rPr>
        <w:t>
      әлеуметтік маңызы бар жобаларды орындауға арналған мемлекеттік әлеуметтік тапсырыстың тиімді іске асырылуын қамтамасыз ету, оның ішінде конкурстық рәсімдерді өткізу және жобалардың іске асырылу барысына мониторинг жүргізу;</w:t>
      </w:r>
    </w:p>
    <w:bookmarkEnd w:id="49"/>
    <w:bookmarkStart w:name="z73" w:id="50"/>
    <w:p>
      <w:pPr>
        <w:spacing w:after="0"/>
        <w:ind w:left="0"/>
        <w:jc w:val="both"/>
      </w:pPr>
      <w:r>
        <w:rPr>
          <w:rFonts w:ascii="Times New Roman"/>
          <w:b w:val="false"/>
          <w:i w:val="false"/>
          <w:color w:val="000000"/>
          <w:sz w:val="28"/>
        </w:rPr>
        <w:t>
      мемлекеттік саясатты түсіндіру, ақпаратты-насихаттау топтарының қызметін үйлестіру;</w:t>
      </w:r>
    </w:p>
    <w:bookmarkEnd w:id="50"/>
    <w:bookmarkStart w:name="z74" w:id="51"/>
    <w:p>
      <w:pPr>
        <w:spacing w:after="0"/>
        <w:ind w:left="0"/>
        <w:jc w:val="both"/>
      </w:pPr>
      <w:r>
        <w:rPr>
          <w:rFonts w:ascii="Times New Roman"/>
          <w:b w:val="false"/>
          <w:i w:val="false"/>
          <w:color w:val="000000"/>
          <w:sz w:val="28"/>
        </w:rPr>
        <w:t>
      қоғамдық бірлестіктер мен саяси партиялармен өзара іс-қимыл жасау;</w:t>
      </w:r>
    </w:p>
    <w:bookmarkEnd w:id="51"/>
    <w:bookmarkStart w:name="z75" w:id="52"/>
    <w:p>
      <w:pPr>
        <w:spacing w:after="0"/>
        <w:ind w:left="0"/>
        <w:jc w:val="both"/>
      </w:pPr>
      <w:r>
        <w:rPr>
          <w:rFonts w:ascii="Times New Roman"/>
          <w:b w:val="false"/>
          <w:i w:val="false"/>
          <w:color w:val="000000"/>
          <w:sz w:val="28"/>
        </w:rPr>
        <w:t>
      әлеуметтік-экономикалық және саяси сұрақтар бойынша ақпараттарды өңдеп және жинап, оларды бұқаралық ақпарат құралдарға шығуын қамтамасыз ету;</w:t>
      </w:r>
    </w:p>
    <w:bookmarkEnd w:id="52"/>
    <w:bookmarkStart w:name="z76" w:id="53"/>
    <w:p>
      <w:pPr>
        <w:spacing w:after="0"/>
        <w:ind w:left="0"/>
        <w:jc w:val="both"/>
      </w:pPr>
      <w:r>
        <w:rPr>
          <w:rFonts w:ascii="Times New Roman"/>
          <w:b w:val="false"/>
          <w:i w:val="false"/>
          <w:color w:val="000000"/>
          <w:sz w:val="28"/>
        </w:rPr>
        <w:t>
      мемлекеттік және өңірлік бағдарламалар, Қазақстан Республикасы Президенті мен Қазақстан Республикасы Үкіметінің Жарлықтары, өз құзыретіндегі мәселелер бойынша әкімдік қаулылары, аудан әкімінің шешімдері мен өкімдерін орындау жөніндегі есептерді даярлау және бақылауды жүзеге асырады;</w:t>
      </w:r>
    </w:p>
    <w:bookmarkEnd w:id="53"/>
    <w:bookmarkStart w:name="z77" w:id="54"/>
    <w:p>
      <w:pPr>
        <w:spacing w:after="0"/>
        <w:ind w:left="0"/>
        <w:jc w:val="both"/>
      </w:pPr>
      <w:r>
        <w:rPr>
          <w:rFonts w:ascii="Times New Roman"/>
          <w:b w:val="false"/>
          <w:i w:val="false"/>
          <w:color w:val="000000"/>
          <w:sz w:val="28"/>
        </w:rPr>
        <w:t>
      Бөлім қызметкерлерінің біліктілігін арттыру, даярлау және қайта даярлауды ұйымдастырады;</w:t>
      </w:r>
    </w:p>
    <w:bookmarkEnd w:id="54"/>
    <w:bookmarkStart w:name="z78" w:id="55"/>
    <w:p>
      <w:pPr>
        <w:spacing w:after="0"/>
        <w:ind w:left="0"/>
        <w:jc w:val="both"/>
      </w:pPr>
      <w:r>
        <w:rPr>
          <w:rFonts w:ascii="Times New Roman"/>
          <w:b w:val="false"/>
          <w:i w:val="false"/>
          <w:color w:val="000000"/>
          <w:sz w:val="28"/>
        </w:rPr>
        <w:t>
      мәдениет үй мен клубтардың, бос уақыт орталықтарының, кітапханалардың және басқа да мәдениет мекемелерінің қызметін үйлестіреді, оларға әдістемелік көмек көрсетеді;</w:t>
      </w:r>
    </w:p>
    <w:bookmarkEnd w:id="55"/>
    <w:bookmarkStart w:name="z79" w:id="56"/>
    <w:p>
      <w:pPr>
        <w:spacing w:after="0"/>
        <w:ind w:left="0"/>
        <w:jc w:val="both"/>
      </w:pPr>
      <w:r>
        <w:rPr>
          <w:rFonts w:ascii="Times New Roman"/>
          <w:b w:val="false"/>
          <w:i w:val="false"/>
          <w:color w:val="000000"/>
          <w:sz w:val="28"/>
        </w:rPr>
        <w:t>
      Республикалық және жергілікті мәдени іс-шараларды қамтамасыз етеді;</w:t>
      </w:r>
    </w:p>
    <w:bookmarkEnd w:id="56"/>
    <w:bookmarkStart w:name="z80" w:id="57"/>
    <w:p>
      <w:pPr>
        <w:spacing w:after="0"/>
        <w:ind w:left="0"/>
        <w:jc w:val="both"/>
      </w:pPr>
      <w:r>
        <w:rPr>
          <w:rFonts w:ascii="Times New Roman"/>
          <w:b w:val="false"/>
          <w:i w:val="false"/>
          <w:color w:val="000000"/>
          <w:sz w:val="28"/>
        </w:rPr>
        <w:t>
      тиісті мемлекеттік органдардан, ұйымдардан және мекемелерден Бөлімге жүктелген ақпараттық міндеттерді орындау үшін өз құзыреті шегінде ақпарат алу;</w:t>
      </w:r>
    </w:p>
    <w:bookmarkEnd w:id="57"/>
    <w:bookmarkStart w:name="z81" w:id="58"/>
    <w:p>
      <w:pPr>
        <w:spacing w:after="0"/>
        <w:ind w:left="0"/>
        <w:jc w:val="both"/>
      </w:pPr>
      <w:r>
        <w:rPr>
          <w:rFonts w:ascii="Times New Roman"/>
          <w:b w:val="false"/>
          <w:i w:val="false"/>
          <w:color w:val="000000"/>
          <w:sz w:val="28"/>
        </w:rPr>
        <w:t>
      өз құзыреті шегінде сыбайлас жемқорлыққа қарсы мәдениетті қалыптастыру;</w:t>
      </w:r>
    </w:p>
    <w:bookmarkEnd w:id="58"/>
    <w:bookmarkStart w:name="z82" w:id="59"/>
    <w:p>
      <w:pPr>
        <w:spacing w:after="0"/>
        <w:ind w:left="0"/>
        <w:jc w:val="both"/>
      </w:pPr>
      <w:r>
        <w:rPr>
          <w:rFonts w:ascii="Times New Roman"/>
          <w:b w:val="false"/>
          <w:i w:val="false"/>
          <w:color w:val="000000"/>
          <w:sz w:val="28"/>
        </w:rPr>
        <w:t>
      - маңдайшаны облыстық және аудандық маңызы бар қалада, ауылда, кентте орналастыру туралы хабарламалар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қабылдансын және қарауы жүзеге асырылсын;</w:t>
      </w:r>
    </w:p>
    <w:bookmarkEnd w:id="59"/>
    <w:bookmarkStart w:name="z10" w:id="60"/>
    <w:p>
      <w:pPr>
        <w:spacing w:after="0"/>
        <w:ind w:left="0"/>
        <w:jc w:val="both"/>
      </w:pPr>
      <w:r>
        <w:rPr>
          <w:rFonts w:ascii="Times New Roman"/>
          <w:b w:val="false"/>
          <w:i w:val="false"/>
          <w:color w:val="000000"/>
          <w:sz w:val="28"/>
        </w:rPr>
        <w:t>
      - әкімшілік құқық бұзушылық туралы хаттамалар жасау, әкімшілік құқық бұзушылықтар туралы істерді қарау және әкімшілік жазалар қолдану;</w:t>
      </w:r>
    </w:p>
    <w:bookmarkEnd w:id="60"/>
    <w:bookmarkStart w:name="z11" w:id="61"/>
    <w:p>
      <w:pPr>
        <w:spacing w:after="0"/>
        <w:ind w:left="0"/>
        <w:jc w:val="both"/>
      </w:pPr>
      <w:r>
        <w:rPr>
          <w:rFonts w:ascii="Times New Roman"/>
          <w:b w:val="false"/>
          <w:i w:val="false"/>
          <w:color w:val="000000"/>
          <w:sz w:val="28"/>
        </w:rPr>
        <w:t xml:space="preserve">
      - аудан аумағында пайдаланылатын (орнатылатын, орналастырылатын) Қазақстан Республикасының Мемлекеттік Туы мен Қазақстан Республикасының Мемлекеттік Елтаңбасына қойылатын ұлттық стандарттар талаптарының сақталуына тексеру жүргізу, әкімшілік құқық бұзушылық туралы хаттамалар жасау және Қазақстан Республикасы Әкімшілік құқық бұзушылық туралы кодексінің </w:t>
      </w:r>
      <w:r>
        <w:rPr>
          <w:rFonts w:ascii="Times New Roman"/>
          <w:b w:val="false"/>
          <w:i w:val="false"/>
          <w:color w:val="000000"/>
          <w:sz w:val="28"/>
        </w:rPr>
        <w:t>729-бабының</w:t>
      </w:r>
      <w:r>
        <w:rPr>
          <w:rFonts w:ascii="Times New Roman"/>
          <w:b w:val="false"/>
          <w:i w:val="false"/>
          <w:color w:val="000000"/>
          <w:sz w:val="28"/>
        </w:rPr>
        <w:t xml:space="preserve"> 1-тармағына сәйкес әкімшілік құқық бұзушылық туралы істерді қарау.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Солтүстік Қазақстан облысы Тимирязев ауданы әкімдігінің 22.07.2026 </w:t>
      </w:r>
      <w:r>
        <w:rPr>
          <w:rFonts w:ascii="Times New Roman"/>
          <w:b w:val="false"/>
          <w:i w:val="false"/>
          <w:color w:val="000000"/>
          <w:sz w:val="28"/>
        </w:rPr>
        <w:t>№ 201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84" w:id="62"/>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2"/>
    <w:bookmarkStart w:name="z85" w:id="6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3"/>
    <w:bookmarkStart w:name="z86" w:id="64"/>
    <w:p>
      <w:pPr>
        <w:spacing w:after="0"/>
        <w:ind w:left="0"/>
        <w:jc w:val="both"/>
      </w:pPr>
      <w:r>
        <w:rPr>
          <w:rFonts w:ascii="Times New Roman"/>
          <w:b w:val="false"/>
          <w:i w:val="false"/>
          <w:color w:val="000000"/>
          <w:sz w:val="28"/>
        </w:rPr>
        <w:t>
      Бөлім басшысының лауазымдық міндеттерін орындамағаны не тиісінше орындамағаны және өзінің лауазымдық өкілеттіктерін асыра пайдаланғаны үшін Бөлім басшысы тәртіптік жауаптылықта болады. Бөлім басшысы қарамағындағылар арасында сыбайлас жемқорлық құқық бұзушылықтар жасағаны үшін, сондай-ақ қарамағындағы қызметкерлердің сыбайлас жемқорлық құқық бұзушылықтар жасауының алдын алу жөніндегі міндетке жауапты болады.</w:t>
      </w:r>
    </w:p>
    <w:bookmarkEnd w:id="64"/>
    <w:bookmarkStart w:name="z87" w:id="65"/>
    <w:p>
      <w:pPr>
        <w:spacing w:after="0"/>
        <w:ind w:left="0"/>
        <w:jc w:val="both"/>
      </w:pPr>
      <w:r>
        <w:rPr>
          <w:rFonts w:ascii="Times New Roman"/>
          <w:b w:val="false"/>
          <w:i w:val="false"/>
          <w:color w:val="000000"/>
          <w:sz w:val="28"/>
        </w:rPr>
        <w:t xml:space="preserve">
      17. Бөлімнің бірінші басшысы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тағайындалады және лауазымнан босатылады.</w:t>
      </w:r>
    </w:p>
    <w:bookmarkEnd w:id="65"/>
    <w:bookmarkStart w:name="z88" w:id="66"/>
    <w:p>
      <w:pPr>
        <w:spacing w:after="0"/>
        <w:ind w:left="0"/>
        <w:jc w:val="both"/>
      </w:pPr>
      <w:r>
        <w:rPr>
          <w:rFonts w:ascii="Times New Roman"/>
          <w:b w:val="false"/>
          <w:i w:val="false"/>
          <w:color w:val="000000"/>
          <w:sz w:val="28"/>
        </w:rPr>
        <w:t>
      18. Бөлімнің бірінші басшысының өкілеттіктері:</w:t>
      </w:r>
    </w:p>
    <w:bookmarkEnd w:id="66"/>
    <w:bookmarkStart w:name="z89" w:id="67"/>
    <w:p>
      <w:pPr>
        <w:spacing w:after="0"/>
        <w:ind w:left="0"/>
        <w:jc w:val="both"/>
      </w:pPr>
      <w:r>
        <w:rPr>
          <w:rFonts w:ascii="Times New Roman"/>
          <w:b w:val="false"/>
          <w:i w:val="false"/>
          <w:color w:val="000000"/>
          <w:sz w:val="28"/>
        </w:rPr>
        <w:t>
      1) сенімхатсыз Бөлімнің мүдделерін мемлекеттік органдар мен ұйымдарда білдіреді;</w:t>
      </w:r>
    </w:p>
    <w:bookmarkEnd w:id="67"/>
    <w:bookmarkStart w:name="z90" w:id="68"/>
    <w:p>
      <w:pPr>
        <w:spacing w:after="0"/>
        <w:ind w:left="0"/>
        <w:jc w:val="both"/>
      </w:pPr>
      <w:r>
        <w:rPr>
          <w:rFonts w:ascii="Times New Roman"/>
          <w:b w:val="false"/>
          <w:i w:val="false"/>
          <w:color w:val="000000"/>
          <w:sz w:val="28"/>
        </w:rPr>
        <w:t>
      2) қаржылық құжаттарға бірінші қол қою құқығына ие, шарттар жасасады, сенімхаттар береді;</w:t>
      </w:r>
    </w:p>
    <w:bookmarkEnd w:id="68"/>
    <w:bookmarkStart w:name="z91" w:id="69"/>
    <w:p>
      <w:pPr>
        <w:spacing w:after="0"/>
        <w:ind w:left="0"/>
        <w:jc w:val="both"/>
      </w:pPr>
      <w:r>
        <w:rPr>
          <w:rFonts w:ascii="Times New Roman"/>
          <w:b w:val="false"/>
          <w:i w:val="false"/>
          <w:color w:val="000000"/>
          <w:sz w:val="28"/>
        </w:rPr>
        <w:t>
      3) Бөлімнің жұмысын ұйымдастырады және басқарады және Бөлімге жүктелген функциялар мен міндеттердің орындалуына дербес жауапты болады;</w:t>
      </w:r>
    </w:p>
    <w:bookmarkEnd w:id="69"/>
    <w:bookmarkStart w:name="z92" w:id="70"/>
    <w:p>
      <w:pPr>
        <w:spacing w:after="0"/>
        <w:ind w:left="0"/>
        <w:jc w:val="both"/>
      </w:pPr>
      <w:r>
        <w:rPr>
          <w:rFonts w:ascii="Times New Roman"/>
          <w:b w:val="false"/>
          <w:i w:val="false"/>
          <w:color w:val="000000"/>
          <w:sz w:val="28"/>
        </w:rPr>
        <w:t>
      4) сыбайлас жемқорлыққа қарсы іс-шаралар өткізеді;</w:t>
      </w:r>
    </w:p>
    <w:bookmarkEnd w:id="70"/>
    <w:bookmarkStart w:name="z93" w:id="71"/>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bookmarkEnd w:id="71"/>
    <w:bookmarkStart w:name="z94" w:id="72"/>
    <w:p>
      <w:pPr>
        <w:spacing w:after="0"/>
        <w:ind w:left="0"/>
        <w:jc w:val="both"/>
      </w:pPr>
      <w:r>
        <w:rPr>
          <w:rFonts w:ascii="Times New Roman"/>
          <w:b w:val="false"/>
          <w:i w:val="false"/>
          <w:color w:val="000000"/>
          <w:sz w:val="28"/>
        </w:rPr>
        <w:t>
      6) техникалық қызмет көрсетуді жүзеге асыратын және Бөлімнің жұмыс істеуін қамтамасыз ететін және мемлекеттік қызметшілер болып табылмайтын Бөлім қызметкерлерін жұмысқа тағайындайды, босатады, тәртіптік жаза және көтермелеу шараларын қолданады;</w:t>
      </w:r>
    </w:p>
    <w:bookmarkEnd w:id="72"/>
    <w:bookmarkStart w:name="z95" w:id="73"/>
    <w:p>
      <w:pPr>
        <w:spacing w:after="0"/>
        <w:ind w:left="0"/>
        <w:jc w:val="both"/>
      </w:pPr>
      <w:r>
        <w:rPr>
          <w:rFonts w:ascii="Times New Roman"/>
          <w:b w:val="false"/>
          <w:i w:val="false"/>
          <w:color w:val="000000"/>
          <w:sz w:val="28"/>
        </w:rPr>
        <w:t>
      7) Бөлім бойынша бұйрықтар мен нұсқаулықтар шығарады;</w:t>
      </w:r>
    </w:p>
    <w:bookmarkEnd w:id="73"/>
    <w:bookmarkStart w:name="z96" w:id="74"/>
    <w:p>
      <w:pPr>
        <w:spacing w:after="0"/>
        <w:ind w:left="0"/>
        <w:jc w:val="both"/>
      </w:pPr>
      <w:r>
        <w:rPr>
          <w:rFonts w:ascii="Times New Roman"/>
          <w:b w:val="false"/>
          <w:i w:val="false"/>
          <w:color w:val="000000"/>
          <w:sz w:val="28"/>
        </w:rPr>
        <w:t>
      8) жеке және заңды тұлғаларды жеке қабылдауды жүзеге асырады.</w:t>
      </w:r>
    </w:p>
    <w:bookmarkEnd w:id="74"/>
    <w:bookmarkStart w:name="z97" w:id="75"/>
    <w:p>
      <w:pPr>
        <w:spacing w:after="0"/>
        <w:ind w:left="0"/>
        <w:jc w:val="both"/>
      </w:pPr>
      <w:r>
        <w:rPr>
          <w:rFonts w:ascii="Times New Roman"/>
          <w:b w:val="false"/>
          <w:i w:val="false"/>
          <w:color w:val="000000"/>
          <w:sz w:val="28"/>
        </w:rPr>
        <w:t xml:space="preserve">
      Бөлімнің бірінші басшысы болмаған кезеңде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сондай-ақ осы Ережеге сәйкес оның өкілеттіктерін оны алмастыратын тұлға жүзеге асырады.</w:t>
      </w:r>
    </w:p>
    <w:bookmarkEnd w:id="75"/>
    <w:bookmarkStart w:name="z98" w:id="76"/>
    <w:p>
      <w:pPr>
        <w:spacing w:after="0"/>
        <w:ind w:left="0"/>
        <w:jc w:val="left"/>
      </w:pPr>
      <w:r>
        <w:rPr>
          <w:rFonts w:ascii="Times New Roman"/>
          <w:b/>
          <w:i w:val="false"/>
          <w:color w:val="000000"/>
        </w:rPr>
        <w:t xml:space="preserve"> 4. Мемлекеттік органның мүлкі</w:t>
      </w:r>
    </w:p>
    <w:bookmarkEnd w:id="76"/>
    <w:bookmarkStart w:name="z99" w:id="77"/>
    <w:p>
      <w:pPr>
        <w:spacing w:after="0"/>
        <w:ind w:left="0"/>
        <w:jc w:val="both"/>
      </w:pPr>
      <w:r>
        <w:rPr>
          <w:rFonts w:ascii="Times New Roman"/>
          <w:b w:val="false"/>
          <w:i w:val="false"/>
          <w:color w:val="000000"/>
          <w:sz w:val="28"/>
        </w:rPr>
        <w:t>
      19. Мемлекеттік мүлік туралы заңнамада көзделген жағдайларда Бөлімнің жедел басқару құқығында оқшауланған мүлкі болуы мүмкін.</w:t>
      </w:r>
    </w:p>
    <w:bookmarkEnd w:id="77"/>
    <w:bookmarkStart w:name="z100" w:id="78"/>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101" w:id="79"/>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9"/>
    <w:bookmarkStart w:name="z102" w:id="80"/>
    <w:p>
      <w:pPr>
        <w:spacing w:after="0"/>
        <w:ind w:left="0"/>
        <w:jc w:val="both"/>
      </w:pPr>
      <w:r>
        <w:rPr>
          <w:rFonts w:ascii="Times New Roman"/>
          <w:b w:val="false"/>
          <w:i w:val="false"/>
          <w:color w:val="000000"/>
          <w:sz w:val="28"/>
        </w:rPr>
        <w:t>
      21.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0"/>
    <w:bookmarkStart w:name="z103"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104" w:id="82"/>
    <w:p>
      <w:pPr>
        <w:spacing w:after="0"/>
        <w:ind w:left="0"/>
        <w:jc w:val="both"/>
      </w:pPr>
      <w:r>
        <w:rPr>
          <w:rFonts w:ascii="Times New Roman"/>
          <w:b w:val="false"/>
          <w:i w:val="false"/>
          <w:color w:val="000000"/>
          <w:sz w:val="28"/>
        </w:rPr>
        <w:t xml:space="preserve">
      22. Бөлімді қайта ұйымдастыру (біріктіру, қосу, бөліп алу, бөліп беру, қайта құру)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