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31e" w14:textId="863d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121/9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Рощинск ауылдық округінің 2024 –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52289,9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35310,9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1562,2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Рощинск ауылдық округі бюджетінің кірістері Қазақстан Республикасының Бюджет кодексіне сәйкес, мынадай салықтық түсімдер есебінен қалыптасатыны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алынатын жеке табыс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ауылдық округ аумағындағы осы салыққа салық салу объектілері бойынша жеке тұлғалардың мүлкіне салынатын салық;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ауылдар аумағындағы жер учаскелері бойынша жеке және заңды тұлғалардан елді мекендердің жерлеріне салынатын жер салығы;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 ауылдар аумағында орналасқан жеке тұлғалардан;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ауылдар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Рощинка ауылдық округінің бюджетіне аудандық бюджеттен берілетін бюджеттік субвенция 16600 мың теңге сомасында белгіленсін.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2024 жылға арналған Рощинск ауылдық округінің бюджетінде осы шешімнің 4-қосымшасына сәйкес қаржы жылының басында қалыптасқан бюджет қаражатының бос қалдықтары есебінен 1562,2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Рощинск ауылдық округінің бюджетінде республикалық бюджеттен ағымдағы нысаналы трансферттердің түсімі 12 мың теңге сомасында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Рощинск ауылдық округінің бюджетінде облыстық бюджеттен ағымдағы нысаналы трансферттердің түсімі 10 000 мың теңге сомасында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маслихатының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2024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195/15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