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d1bd" w14:textId="fa1d1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регламентін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2023 жылғы 4 мамырдағы № 17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w:t>
      </w:r>
      <w:r>
        <w:rPr>
          <w:rFonts w:ascii="Times New Roman"/>
          <w:b w:val="false"/>
          <w:i w:val="false"/>
          <w:color w:val="000000"/>
          <w:sz w:val="28"/>
        </w:rPr>
        <w:t>Жарлығына</w:t>
      </w:r>
      <w:r>
        <w:rPr>
          <w:rFonts w:ascii="Times New Roman"/>
          <w:b w:val="false"/>
          <w:i w:val="false"/>
          <w:color w:val="000000"/>
          <w:sz w:val="28"/>
        </w:rPr>
        <w:t xml:space="preserve"> сәйкес Солтүстік Қазақстан облысы Тайынша ауданының мәслихаты ШЕШТІ: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Тайынша ауданы мәслихатының Регламенті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Тайынша ауданы мәслихатының регламентін бекіту туралы" мәслихаттың 2016 жылғы 21 желтоқсандағы № 55 шешімінің күші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Тайынша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Бекшенов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 w:id="4"/>
    <w:p>
      <w:pPr>
        <w:spacing w:after="0"/>
        <w:ind w:left="0"/>
        <w:jc w:val="left"/>
      </w:pPr>
      <w:r>
        <w:rPr>
          <w:rFonts w:ascii="Times New Roman"/>
          <w:b/>
          <w:i w:val="false"/>
          <w:color w:val="000000"/>
        </w:rPr>
        <w:t xml:space="preserve"> Солтүстік Қазақстан облысы Тайынша ауданы мәслихатының регламенті</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Солтүстік Қазақстан облысы Тайынша ауданы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7" w:id="7"/>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8"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9" w:id="9"/>
    <w:p>
      <w:pPr>
        <w:spacing w:after="0"/>
        <w:ind w:left="0"/>
        <w:jc w:val="left"/>
      </w:pPr>
      <w:r>
        <w:rPr>
          <w:rFonts w:ascii="Times New Roman"/>
          <w:b/>
          <w:i w:val="false"/>
          <w:color w:val="000000"/>
        </w:rPr>
        <w:t xml:space="preserve"> 2. Мәслихаттың сессиясын өткізу тәртібі</w:t>
      </w:r>
    </w:p>
    <w:bookmarkEnd w:id="9"/>
    <w:bookmarkStart w:name="z20"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1"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2"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3"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4"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5"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6"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27"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8"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9" w:id="19"/>
    <w:p>
      <w:pPr>
        <w:spacing w:after="0"/>
        <w:ind w:left="0"/>
        <w:jc w:val="both"/>
      </w:pPr>
      <w:r>
        <w:rPr>
          <w:rFonts w:ascii="Times New Roman"/>
          <w:b w:val="false"/>
          <w:i w:val="false"/>
          <w:color w:val="000000"/>
          <w:sz w:val="28"/>
        </w:rPr>
        <w:t>
      Дауыс беру:</w:t>
      </w:r>
    </w:p>
    <w:bookmarkEnd w:id="19"/>
    <w:bookmarkStart w:name="z30"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1" w:id="21"/>
    <w:p>
      <w:pPr>
        <w:spacing w:after="0"/>
        <w:ind w:left="0"/>
        <w:jc w:val="both"/>
      </w:pPr>
      <w:r>
        <w:rPr>
          <w:rFonts w:ascii="Times New Roman"/>
          <w:b w:val="false"/>
          <w:i w:val="false"/>
          <w:color w:val="000000"/>
          <w:sz w:val="28"/>
        </w:rPr>
        <w:t>
      2) қол көтеру арқылы;</w:t>
      </w:r>
    </w:p>
    <w:bookmarkEnd w:id="21"/>
    <w:bookmarkStart w:name="z32"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3"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4"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5"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6"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7"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8"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9"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0"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1"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2"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3"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4"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5"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6"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7"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8"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9"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0" w:id="4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1" w:id="41"/>
    <w:p>
      <w:pPr>
        <w:spacing w:after="0"/>
        <w:ind w:left="0"/>
        <w:jc w:val="both"/>
      </w:pPr>
      <w:r>
        <w:rPr>
          <w:rFonts w:ascii="Times New Roman"/>
          <w:b w:val="false"/>
          <w:i w:val="false"/>
          <w:color w:val="000000"/>
          <w:sz w:val="28"/>
        </w:rPr>
        <w:t>
      Мәслихаттың қарауына жататын мәселелер бойынша аудандық мәслихаттың сессиясына ауданның,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2"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3"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4"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5"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6"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7"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8"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9"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60"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1" w:id="51"/>
    <w:p>
      <w:pPr>
        <w:spacing w:after="0"/>
        <w:ind w:left="0"/>
        <w:jc w:val="left"/>
      </w:pPr>
      <w:r>
        <w:rPr>
          <w:rFonts w:ascii="Times New Roman"/>
          <w:b/>
          <w:i w:val="false"/>
          <w:color w:val="000000"/>
        </w:rPr>
        <w:t xml:space="preserve"> 3. Мәслихат актілерін қабылдау тәртібі</w:t>
      </w:r>
    </w:p>
    <w:bookmarkEnd w:id="51"/>
    <w:bookmarkStart w:name="z62"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3"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4"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5"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6"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7"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68"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9"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70"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1"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2"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3"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4"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5"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6"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7"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8"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9"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80"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1"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2"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3"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4"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5"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6"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7"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7"/>
    <w:bookmarkStart w:name="z88"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9"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90"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1" w:id="81"/>
    <w:p>
      <w:pPr>
        <w:spacing w:after="0"/>
        <w:ind w:left="0"/>
        <w:jc w:val="both"/>
      </w:pPr>
      <w:r>
        <w:rPr>
          <w:rFonts w:ascii="Times New Roman"/>
          <w:b w:val="false"/>
          <w:i w:val="false"/>
          <w:color w:val="000000"/>
          <w:sz w:val="28"/>
        </w:rPr>
        <w:t>
      Қазақстан Республикасының Президенті республикалық бюджет туралы заңға қол қойғаннан кейін екі апта мерзімнен кешіктірмей, тиісті мәслихаттың сессиясында облыстық бюджет, республикалық маңызы бар қаланың, астананың бюджеті бекітіледі. Облыстық мәслихаттың облыстық бюджетті бекіту туралы шешіміне қол қойылғаннан кейін екі апта мерзімнен кешіктірмей, тиісті мәслихат аудандық (облыстық маңызы бар қаланың) бюджетті бекітеді. Аудан (облыстық маңызы бар қала) мәслихатының аудандық (облыстық маңызы бар қаланың) бюджетті бекіту туралы шешіміне қол қойылған күннен бастап қаржы жылының соңына дейін ауданның (облыстық маңызы бар қаланың) мәслихаты аудандық маңызы бар қалалардың, ауылдардың, кенттердің, ауылдық округтердің бюджеттерін бекітеді.</w:t>
      </w:r>
    </w:p>
    <w:bookmarkEnd w:id="81"/>
    <w:bookmarkStart w:name="z92" w:id="82"/>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бюджеттерін аудан (облыстық маңызы бар қала) мәслихатының жеке шешімдерімен бекітуге жол беріледі.</w:t>
      </w:r>
    </w:p>
    <w:bookmarkEnd w:id="82"/>
    <w:bookmarkStart w:name="z93"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4"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5" w:id="85"/>
    <w:p>
      <w:pPr>
        <w:spacing w:after="0"/>
        <w:ind w:left="0"/>
        <w:jc w:val="left"/>
      </w:pPr>
      <w:r>
        <w:rPr>
          <w:rFonts w:ascii="Times New Roman"/>
          <w:b/>
          <w:i w:val="false"/>
          <w:color w:val="000000"/>
        </w:rPr>
        <w:t xml:space="preserve"> 4. Есептерді тыңдау тәртібі</w:t>
      </w:r>
    </w:p>
    <w:bookmarkEnd w:id="85"/>
    <w:bookmarkStart w:name="z96"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7" w:id="8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8"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8"/>
    <w:bookmarkStart w:name="z99"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100"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1"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2"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3"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4"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5"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6"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7" w:id="97"/>
    <w:p>
      <w:pPr>
        <w:spacing w:after="0"/>
        <w:ind w:left="0"/>
        <w:jc w:val="both"/>
      </w:pPr>
      <w:r>
        <w:rPr>
          <w:rFonts w:ascii="Times New Roman"/>
          <w:b w:val="false"/>
          <w:i w:val="false"/>
          <w:color w:val="000000"/>
          <w:sz w:val="28"/>
        </w:rPr>
        <w:t>
      35. Мыналар:</w:t>
      </w:r>
    </w:p>
    <w:bookmarkEnd w:id="97"/>
    <w:bookmarkStart w:name="z108"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9" w:id="99"/>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10" w:id="100"/>
    <w:p>
      <w:pPr>
        <w:spacing w:after="0"/>
        <w:ind w:left="0"/>
        <w:jc w:val="both"/>
      </w:pPr>
      <w:r>
        <w:rPr>
          <w:rFonts w:ascii="Times New Roman"/>
          <w:b w:val="false"/>
          <w:i w:val="false"/>
          <w:color w:val="000000"/>
          <w:sz w:val="28"/>
        </w:rPr>
        <w:t>
      Аудандық маңызы бар қаланың, ауылдық округтің әкімін лауазымынан босату туралы мәселеге бастама жасау Заңның 39-3-бабына сәйкес жергілікті қоғамдастық жиналысының хаттамасымен расталады.</w:t>
      </w:r>
    </w:p>
    <w:bookmarkEnd w:id="100"/>
    <w:bookmarkStart w:name="z111"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2"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3"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4" w:id="104"/>
    <w:p>
      <w:pPr>
        <w:spacing w:after="0"/>
        <w:ind w:left="0"/>
        <w:jc w:val="both"/>
      </w:pPr>
      <w:r>
        <w:rPr>
          <w:rFonts w:ascii="Times New Roman"/>
          <w:b w:val="false"/>
          <w:i w:val="false"/>
          <w:color w:val="000000"/>
          <w:sz w:val="28"/>
        </w:rPr>
        <w:t>
      37.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5" w:id="105"/>
    <w:p>
      <w:pPr>
        <w:spacing w:after="0"/>
        <w:ind w:left="0"/>
        <w:jc w:val="both"/>
      </w:pPr>
      <w:r>
        <w:rPr>
          <w:rFonts w:ascii="Times New Roman"/>
          <w:b w:val="false"/>
          <w:i w:val="false"/>
          <w:color w:val="000000"/>
          <w:sz w:val="28"/>
        </w:rPr>
        <w:t>
      38.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6"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6"/>
    <w:bookmarkStart w:name="z117" w:id="107"/>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7"/>
    <w:bookmarkStart w:name="z118"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9"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0" w:id="110"/>
    <w:p>
      <w:pPr>
        <w:spacing w:after="0"/>
        <w:ind w:left="0"/>
        <w:jc w:val="left"/>
      </w:pPr>
      <w:r>
        <w:rPr>
          <w:rFonts w:ascii="Times New Roman"/>
          <w:b/>
          <w:i w:val="false"/>
          <w:color w:val="000000"/>
        </w:rPr>
        <w:t xml:space="preserve"> 5. Депутаттық сауалдарды қарау тәртібі</w:t>
      </w:r>
    </w:p>
    <w:bookmarkEnd w:id="110"/>
    <w:bookmarkStart w:name="z121" w:id="111"/>
    <w:p>
      <w:pPr>
        <w:spacing w:after="0"/>
        <w:ind w:left="0"/>
        <w:jc w:val="both"/>
      </w:pPr>
      <w:r>
        <w:rPr>
          <w:rFonts w:ascii="Times New Roman"/>
          <w:b w:val="false"/>
          <w:i w:val="false"/>
          <w:color w:val="000000"/>
          <w:sz w:val="28"/>
        </w:rPr>
        <w:t>
      39.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2" w:id="112"/>
    <w:p>
      <w:pPr>
        <w:spacing w:after="0"/>
        <w:ind w:left="0"/>
        <w:jc w:val="both"/>
      </w:pPr>
      <w:r>
        <w:rPr>
          <w:rFonts w:ascii="Times New Roman"/>
          <w:b w:val="false"/>
          <w:i w:val="false"/>
          <w:color w:val="000000"/>
          <w:sz w:val="28"/>
        </w:rPr>
        <w:t>
      40.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3" w:id="113"/>
    <w:p>
      <w:pPr>
        <w:spacing w:after="0"/>
        <w:ind w:left="0"/>
        <w:jc w:val="both"/>
      </w:pPr>
      <w:r>
        <w:rPr>
          <w:rFonts w:ascii="Times New Roman"/>
          <w:b w:val="false"/>
          <w:i w:val="false"/>
          <w:color w:val="000000"/>
          <w:sz w:val="28"/>
        </w:rPr>
        <w:t>
      41.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4" w:id="114"/>
    <w:p>
      <w:pPr>
        <w:spacing w:after="0"/>
        <w:ind w:left="0"/>
        <w:jc w:val="both"/>
      </w:pPr>
      <w:r>
        <w:rPr>
          <w:rFonts w:ascii="Times New Roman"/>
          <w:b w:val="false"/>
          <w:i w:val="false"/>
          <w:color w:val="000000"/>
          <w:sz w:val="28"/>
        </w:rPr>
        <w:t>
      42.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5" w:id="115"/>
    <w:p>
      <w:pPr>
        <w:spacing w:after="0"/>
        <w:ind w:left="0"/>
        <w:jc w:val="both"/>
      </w:pPr>
      <w:r>
        <w:rPr>
          <w:rFonts w:ascii="Times New Roman"/>
          <w:b w:val="false"/>
          <w:i w:val="false"/>
          <w:color w:val="000000"/>
          <w:sz w:val="28"/>
        </w:rPr>
        <w:t>
      43.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6"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7" w:id="117"/>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7"/>
    <w:bookmarkStart w:name="z128" w:id="118"/>
    <w:p>
      <w:pPr>
        <w:spacing w:after="0"/>
        <w:ind w:left="0"/>
        <w:jc w:val="left"/>
      </w:pPr>
      <w:r>
        <w:rPr>
          <w:rFonts w:ascii="Times New Roman"/>
          <w:b/>
          <w:i w:val="false"/>
          <w:color w:val="000000"/>
        </w:rPr>
        <w:t xml:space="preserve"> 1-параграф. Мәслихат төрағасы</w:t>
      </w:r>
    </w:p>
    <w:bookmarkEnd w:id="118"/>
    <w:bookmarkStart w:name="z129" w:id="119"/>
    <w:p>
      <w:pPr>
        <w:spacing w:after="0"/>
        <w:ind w:left="0"/>
        <w:jc w:val="both"/>
      </w:pPr>
      <w:r>
        <w:rPr>
          <w:rFonts w:ascii="Times New Roman"/>
          <w:b w:val="false"/>
          <w:i w:val="false"/>
          <w:color w:val="000000"/>
          <w:sz w:val="28"/>
        </w:rPr>
        <w:t>
      44.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0"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1"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2"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3"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4" w:id="124"/>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4"/>
    <w:bookmarkStart w:name="z135" w:id="125"/>
    <w:p>
      <w:pPr>
        <w:spacing w:after="0"/>
        <w:ind w:left="0"/>
        <w:jc w:val="both"/>
      </w:pPr>
      <w:r>
        <w:rPr>
          <w:rFonts w:ascii="Times New Roman"/>
          <w:b w:val="false"/>
          <w:i w:val="false"/>
          <w:color w:val="000000"/>
          <w:sz w:val="28"/>
        </w:rPr>
        <w:t>
      45.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6" w:id="126"/>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7" w:id="127"/>
    <w:p>
      <w:pPr>
        <w:spacing w:after="0"/>
        <w:ind w:left="0"/>
        <w:jc w:val="both"/>
      </w:pPr>
      <w:r>
        <w:rPr>
          <w:rFonts w:ascii="Times New Roman"/>
          <w:b w:val="false"/>
          <w:i w:val="false"/>
          <w:color w:val="000000"/>
          <w:sz w:val="28"/>
        </w:rPr>
        <w:t>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127"/>
    <w:bookmarkStart w:name="z138"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9" w:id="129"/>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0"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1"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2"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3" w:id="133"/>
    <w:p>
      <w:pPr>
        <w:spacing w:after="0"/>
        <w:ind w:left="0"/>
        <w:jc w:val="both"/>
      </w:pPr>
      <w:r>
        <w:rPr>
          <w:rFonts w:ascii="Times New Roman"/>
          <w:b w:val="false"/>
          <w:i w:val="false"/>
          <w:color w:val="000000"/>
          <w:sz w:val="28"/>
        </w:rPr>
        <w:t>
      49. Тұрақты комиссиялардың қызметін ұйымдастыру, функциялары мен өкілеттіктері Заңда және осы Регламентте айқындалады.</w:t>
      </w:r>
    </w:p>
    <w:bookmarkEnd w:id="133"/>
    <w:bookmarkStart w:name="z144" w:id="134"/>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5" w:id="135"/>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5"/>
    <w:bookmarkStart w:name="z146"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7"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8"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9"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0"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1"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2"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3" w:id="143"/>
    <w:p>
      <w:pPr>
        <w:spacing w:after="0"/>
        <w:ind w:left="0"/>
        <w:jc w:val="both"/>
      </w:pPr>
      <w:r>
        <w:rPr>
          <w:rFonts w:ascii="Times New Roman"/>
          <w:b w:val="false"/>
          <w:i w:val="false"/>
          <w:color w:val="000000"/>
          <w:sz w:val="28"/>
        </w:rPr>
        <w:t>
      52. Қаралатын мәселелер "Мемлекеттік құпиялар туралы" Қазақстан Республикасының Заңына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4"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5"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6"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7"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8" w:id="148"/>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9"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0"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1"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2" w:id="152"/>
    <w:p>
      <w:pPr>
        <w:spacing w:after="0"/>
        <w:ind w:left="0"/>
        <w:jc w:val="both"/>
      </w:pPr>
      <w:r>
        <w:rPr>
          <w:rFonts w:ascii="Times New Roman"/>
          <w:b w:val="false"/>
          <w:i w:val="false"/>
          <w:color w:val="000000"/>
          <w:sz w:val="28"/>
        </w:rPr>
        <w:t>
      54. Егер осы Регламенттің 60-тармағында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3" w:id="153"/>
    <w:p>
      <w:pPr>
        <w:spacing w:after="0"/>
        <w:ind w:left="0"/>
        <w:jc w:val="both"/>
      </w:pPr>
      <w:r>
        <w:rPr>
          <w:rFonts w:ascii="Times New Roman"/>
          <w:b w:val="false"/>
          <w:i w:val="false"/>
          <w:color w:val="000000"/>
          <w:sz w:val="28"/>
        </w:rPr>
        <w:t>
      55.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4"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5" w:id="155"/>
    <w:p>
      <w:pPr>
        <w:spacing w:after="0"/>
        <w:ind w:left="0"/>
        <w:jc w:val="both"/>
      </w:pPr>
      <w:r>
        <w:rPr>
          <w:rFonts w:ascii="Times New Roman"/>
          <w:b w:val="false"/>
          <w:i w:val="false"/>
          <w:color w:val="000000"/>
          <w:sz w:val="28"/>
        </w:rPr>
        <w:t>
      56.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6"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7"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8" w:id="158"/>
    <w:p>
      <w:pPr>
        <w:spacing w:after="0"/>
        <w:ind w:left="0"/>
        <w:jc w:val="both"/>
      </w:pPr>
      <w:r>
        <w:rPr>
          <w:rFonts w:ascii="Times New Roman"/>
          <w:b w:val="false"/>
          <w:i w:val="false"/>
          <w:color w:val="000000"/>
          <w:sz w:val="28"/>
        </w:rPr>
        <w:t>
      57. Ашық дауыс беру өткізілген кезде есеп комиссиясы дауыс беру және оның қорытындысын шығару процесін ұйымдастырады.</w:t>
      </w:r>
    </w:p>
    <w:bookmarkEnd w:id="158"/>
    <w:bookmarkStart w:name="z169"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0"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1" w:id="161"/>
    <w:p>
      <w:pPr>
        <w:spacing w:after="0"/>
        <w:ind w:left="0"/>
        <w:jc w:val="both"/>
      </w:pPr>
      <w:r>
        <w:rPr>
          <w:rFonts w:ascii="Times New Roman"/>
          <w:b w:val="false"/>
          <w:i w:val="false"/>
          <w:color w:val="000000"/>
          <w:sz w:val="28"/>
        </w:rPr>
        <w:t>
      58.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2"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3"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4"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5"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6"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7"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8"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9"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0"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1"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2"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3"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4" w:id="174"/>
    <w:p>
      <w:pPr>
        <w:spacing w:after="0"/>
        <w:ind w:left="0"/>
        <w:jc w:val="both"/>
      </w:pPr>
      <w:r>
        <w:rPr>
          <w:rFonts w:ascii="Times New Roman"/>
          <w:b w:val="false"/>
          <w:i w:val="false"/>
          <w:color w:val="000000"/>
          <w:sz w:val="28"/>
        </w:rPr>
        <w:t>
      59.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5" w:id="175"/>
    <w:p>
      <w:pPr>
        <w:spacing w:after="0"/>
        <w:ind w:left="0"/>
        <w:jc w:val="both"/>
      </w:pPr>
      <w:r>
        <w:rPr>
          <w:rFonts w:ascii="Times New Roman"/>
          <w:b w:val="false"/>
          <w:i w:val="false"/>
          <w:color w:val="000000"/>
          <w:sz w:val="28"/>
        </w:rPr>
        <w:t>
      60.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6" w:id="176"/>
    <w:p>
      <w:pPr>
        <w:spacing w:after="0"/>
        <w:ind w:left="0"/>
        <w:jc w:val="both"/>
      </w:pPr>
      <w:r>
        <w:rPr>
          <w:rFonts w:ascii="Times New Roman"/>
          <w:b w:val="false"/>
          <w:i w:val="false"/>
          <w:color w:val="000000"/>
          <w:sz w:val="28"/>
        </w:rPr>
        <w:t>
      61. Депутаттық бірлестіктердің мүшелері:</w:t>
      </w:r>
    </w:p>
    <w:bookmarkEnd w:id="176"/>
    <w:bookmarkStart w:name="z187"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8"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9"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0"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1" w:id="181"/>
    <w:p>
      <w:pPr>
        <w:spacing w:after="0"/>
        <w:ind w:left="0"/>
        <w:jc w:val="both"/>
      </w:pPr>
      <w:r>
        <w:rPr>
          <w:rFonts w:ascii="Times New Roman"/>
          <w:b w:val="false"/>
          <w:i w:val="false"/>
          <w:color w:val="000000"/>
          <w:sz w:val="28"/>
        </w:rPr>
        <w:t>
      62.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2" w:id="182"/>
    <w:p>
      <w:pPr>
        <w:spacing w:after="0"/>
        <w:ind w:left="0"/>
        <w:jc w:val="left"/>
      </w:pPr>
      <w:r>
        <w:rPr>
          <w:rFonts w:ascii="Times New Roman"/>
          <w:b/>
          <w:i w:val="false"/>
          <w:color w:val="000000"/>
        </w:rPr>
        <w:t xml:space="preserve"> 7-тарау. Депутаттық әдеп қағидалары</w:t>
      </w:r>
    </w:p>
    <w:bookmarkEnd w:id="182"/>
    <w:bookmarkStart w:name="z193" w:id="183"/>
    <w:p>
      <w:pPr>
        <w:spacing w:after="0"/>
        <w:ind w:left="0"/>
        <w:jc w:val="both"/>
      </w:pPr>
      <w:r>
        <w:rPr>
          <w:rFonts w:ascii="Times New Roman"/>
          <w:b w:val="false"/>
          <w:i w:val="false"/>
          <w:color w:val="000000"/>
          <w:sz w:val="28"/>
        </w:rPr>
        <w:t>
      63. Мәслихат депутаттары:</w:t>
      </w:r>
    </w:p>
    <w:bookmarkEnd w:id="183"/>
    <w:bookmarkStart w:name="z194"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5"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6"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7"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8"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9" w:id="189"/>
    <w:p>
      <w:pPr>
        <w:spacing w:after="0"/>
        <w:ind w:left="0"/>
        <w:jc w:val="both"/>
      </w:pPr>
      <w:r>
        <w:rPr>
          <w:rFonts w:ascii="Times New Roman"/>
          <w:b w:val="false"/>
          <w:i w:val="false"/>
          <w:color w:val="000000"/>
          <w:sz w:val="28"/>
        </w:rPr>
        <w:t>
      64.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0" w:id="190"/>
    <w:p>
      <w:pPr>
        <w:spacing w:after="0"/>
        <w:ind w:left="0"/>
        <w:jc w:val="both"/>
      </w:pPr>
      <w:r>
        <w:rPr>
          <w:rFonts w:ascii="Times New Roman"/>
          <w:b w:val="false"/>
          <w:i w:val="false"/>
          <w:color w:val="000000"/>
          <w:sz w:val="28"/>
        </w:rPr>
        <w:t>
      65.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1" w:id="191"/>
    <w:p>
      <w:pPr>
        <w:spacing w:after="0"/>
        <w:ind w:left="0"/>
        <w:jc w:val="both"/>
      </w:pPr>
      <w:r>
        <w:rPr>
          <w:rFonts w:ascii="Times New Roman"/>
          <w:b w:val="false"/>
          <w:i w:val="false"/>
          <w:color w:val="000000"/>
          <w:sz w:val="28"/>
        </w:rPr>
        <w:t>
      66.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2" w:id="192"/>
    <w:p>
      <w:pPr>
        <w:spacing w:after="0"/>
        <w:ind w:left="0"/>
        <w:jc w:val="both"/>
      </w:pPr>
      <w:r>
        <w:rPr>
          <w:rFonts w:ascii="Times New Roman"/>
          <w:b w:val="false"/>
          <w:i w:val="false"/>
          <w:color w:val="000000"/>
          <w:sz w:val="28"/>
        </w:rPr>
        <w:t>
      67.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3" w:id="193"/>
    <w:p>
      <w:pPr>
        <w:spacing w:after="0"/>
        <w:ind w:left="0"/>
        <w:jc w:val="both"/>
      </w:pPr>
      <w:r>
        <w:rPr>
          <w:rFonts w:ascii="Times New Roman"/>
          <w:b w:val="false"/>
          <w:i w:val="false"/>
          <w:color w:val="000000"/>
          <w:sz w:val="28"/>
        </w:rPr>
        <w:t>
      68. Заңның 21-бабының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4"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5" w:id="195"/>
    <w:p>
      <w:pPr>
        <w:spacing w:after="0"/>
        <w:ind w:left="0"/>
        <w:jc w:val="both"/>
      </w:pPr>
      <w:r>
        <w:rPr>
          <w:rFonts w:ascii="Times New Roman"/>
          <w:b w:val="false"/>
          <w:i w:val="false"/>
          <w:color w:val="000000"/>
          <w:sz w:val="28"/>
        </w:rPr>
        <w:t>
      69.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6" w:id="196"/>
    <w:p>
      <w:pPr>
        <w:spacing w:after="0"/>
        <w:ind w:left="0"/>
        <w:jc w:val="both"/>
      </w:pPr>
      <w:r>
        <w:rPr>
          <w:rFonts w:ascii="Times New Roman"/>
          <w:b w:val="false"/>
          <w:i w:val="false"/>
          <w:color w:val="000000"/>
          <w:sz w:val="28"/>
        </w:rPr>
        <w:t>
      70.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7" w:id="197"/>
    <w:p>
      <w:pPr>
        <w:spacing w:after="0"/>
        <w:ind w:left="0"/>
        <w:jc w:val="both"/>
      </w:pPr>
      <w:r>
        <w:rPr>
          <w:rFonts w:ascii="Times New Roman"/>
          <w:b w:val="false"/>
          <w:i w:val="false"/>
          <w:color w:val="000000"/>
          <w:sz w:val="28"/>
        </w:rPr>
        <w:t>
      71. Мәслихат депутаттарының біліктілігін арттыру ұзақтығы кемінде 40 академиялық сағатты құрайды.</w:t>
      </w:r>
    </w:p>
    <w:bookmarkEnd w:id="197"/>
    <w:bookmarkStart w:name="z208" w:id="198"/>
    <w:p>
      <w:pPr>
        <w:spacing w:after="0"/>
        <w:ind w:left="0"/>
        <w:jc w:val="both"/>
      </w:pPr>
      <w:r>
        <w:rPr>
          <w:rFonts w:ascii="Times New Roman"/>
          <w:b w:val="false"/>
          <w:i w:val="false"/>
          <w:color w:val="000000"/>
          <w:sz w:val="28"/>
        </w:rPr>
        <w:t>
      72.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9" w:id="199"/>
    <w:p>
      <w:pPr>
        <w:spacing w:after="0"/>
        <w:ind w:left="0"/>
        <w:jc w:val="both"/>
      </w:pPr>
      <w:r>
        <w:rPr>
          <w:rFonts w:ascii="Times New Roman"/>
          <w:b w:val="false"/>
          <w:i w:val="false"/>
          <w:color w:val="000000"/>
          <w:sz w:val="28"/>
        </w:rPr>
        <w:t>
      73.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0"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1" w:id="201"/>
    <w:p>
      <w:pPr>
        <w:spacing w:after="0"/>
        <w:ind w:left="0"/>
        <w:jc w:val="both"/>
      </w:pPr>
      <w:r>
        <w:rPr>
          <w:rFonts w:ascii="Times New Roman"/>
          <w:b w:val="false"/>
          <w:i w:val="false"/>
          <w:color w:val="000000"/>
          <w:sz w:val="28"/>
        </w:rPr>
        <w:t>
      74.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2"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3"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4" w:id="204"/>
    <w:p>
      <w:pPr>
        <w:spacing w:after="0"/>
        <w:ind w:left="0"/>
        <w:jc w:val="both"/>
      </w:pPr>
      <w:r>
        <w:rPr>
          <w:rFonts w:ascii="Times New Roman"/>
          <w:b w:val="false"/>
          <w:i w:val="false"/>
          <w:color w:val="000000"/>
          <w:sz w:val="28"/>
        </w:rPr>
        <w:t>
      75.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5" w:id="205"/>
    <w:p>
      <w:pPr>
        <w:spacing w:after="0"/>
        <w:ind w:left="0"/>
        <w:jc w:val="both"/>
      </w:pPr>
      <w:r>
        <w:rPr>
          <w:rFonts w:ascii="Times New Roman"/>
          <w:b w:val="false"/>
          <w:i w:val="false"/>
          <w:color w:val="000000"/>
          <w:sz w:val="28"/>
        </w:rPr>
        <w:t>
      76. Мәслихат аппаратының мемлекеттік қызметшілерінің қызметі Қазақстан Республикасының заңнамасына сәйкес жүзеге асырылады.</w:t>
      </w:r>
    </w:p>
    <w:bookmarkEnd w:id="205"/>
    <w:bookmarkStart w:name="z216"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