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4b9e" w14:textId="5b34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32/7 "Солтүстік Қазақстан облысы Мамлют ауданы Қызыләскер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2023-2025 жылдарға арналған бюджетін бекіту туралы" 2022 жылғы 29 желтоқсандағы № 32/7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Қызыләскер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198147,2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3025,2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198327,4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 2023 жылға арналған ауылдық округ бюджетінде жоғары тұрған бюджеттен берілетін субвенция 155772 мың теңге сомасында және ағымдағы нысаналы трансферттер 36923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1 -қосымша 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Қызыләскер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