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bf8c" w14:textId="2b2b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32/6 "Солтүстік Қазақстан облысы Мамлют ауданы Дубровное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18 мамырдағы № 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Дубровное ауылдық округінің 2023-2025 жылдарға арналған бюджетін бекіту туралы" 2022 жылғы 29 желтоқсандағы № 32/6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Дубровное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48292,2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39734,2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50061,6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- 1769,4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1769,4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1769,4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ауылдық округ бюджетінде берілетін ағымдағы нысаналы трансферттер 27317,2 мың теңге сомасында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1769,4 мың теңге сомасында бағытталсын.".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Дубровное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