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2136" w14:textId="d692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Мамлютка қаласының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2023 жылғы 18 қазандағы № 225 және Солтүстік Қазақстан облысы Мамлют ауданы мәслихатының 2023 жылғы 18 қазандағы № 11/5 бірлескен қаулысы мен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 12-бабының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әкімдігі жанындағы облыстық ономастика комиссиясының 2023 жылғы 4 шілдесіндегі қорытындысы негізінде және Мамлютка қаласы халқының пiкiрiн ескере отырып, Солтүстік Қазақстан облысы Мамлют ауданының әкімдігі ҚАУЛЫ ЕТЕДІ және Солтүстік Қазақстан облысы Мамлют ауданының мәслихаты 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Мамлютка қаласының келесі көшелері: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Крупская көшесі Бірлік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Пролетарская көшесі Береке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Достық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Свердлова көшесі Бейбітшілік көшесі болып қайта аталсын.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әкімдіктің қаулысы және мәслихаттың шешімі оның алғашқы ресми жарияланған күнінен он күнтізбелік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