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e6ea" w14:textId="db5e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Қарақоға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88 360,9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14 398,3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73 867,1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90 377,0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01.04.2024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№ 18-14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Қарақоға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Қарақоға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Қарақоға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65 300,0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Қарақоға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62024 жылға арналған Қарақоға ауылдық округінің аудан бюджетінен ағымдағы трансферттердің түсімдері ескерілсін,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 абаттандыру және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Мағжан Жұмабаев ауданы мәслихатының 11.06.2024 </w:t>
      </w:r>
      <w:r>
        <w:rPr>
          <w:rFonts w:ascii="Times New Roman"/>
          <w:b w:val="false"/>
          <w:i w:val="false"/>
          <w:color w:val="00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Қарақоға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2024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01.04.2024 </w:t>
      </w:r>
      <w:r>
        <w:rPr>
          <w:rFonts w:ascii="Times New Roman"/>
          <w:b w:val="false"/>
          <w:i w:val="false"/>
          <w:color w:val="ff0000"/>
          <w:sz w:val="28"/>
        </w:rPr>
        <w:t>№ 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№ 18-14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