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8106" w14:textId="d58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2023 жылға арналған кондоминиум объектісін басқару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2023 жылғы 29 қарашадағы № 9/3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ең төменгі мөлшері (айына 1 шаршы метр үшін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төмен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