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990d" w14:textId="73c9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Есіл ауданы мәслихатының 2022 жылғы 17 мамырдағы № 19/231 шешіміне өзгерту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17 қаңтардағы № 27/315 шешімі</w:t>
      </w:r>
    </w:p>
    <w:p>
      <w:pPr>
        <w:spacing w:after="0"/>
        <w:ind w:left="0"/>
        <w:jc w:val="both"/>
      </w:pPr>
      <w:bookmarkStart w:name="z4" w:id="0"/>
      <w:r>
        <w:rPr>
          <w:rFonts w:ascii="Times New Roman"/>
          <w:b w:val="false"/>
          <w:i w:val="false"/>
          <w:color w:val="000000"/>
          <w:sz w:val="28"/>
        </w:rPr>
        <w:t>
      Солтүстік Қазақстан облысының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Есіл ауданы мәслихатының 2022 жылғы 17 мамырдағы № 19/231 </w:t>
      </w:r>
      <w:r>
        <w:rPr>
          <w:rFonts w:ascii="Times New Roman"/>
          <w:b w:val="false"/>
          <w:i w:val="false"/>
          <w:color w:val="000000"/>
          <w:sz w:val="28"/>
        </w:rPr>
        <w:t>шешіміне</w:t>
      </w:r>
      <w:r>
        <w:rPr>
          <w:rFonts w:ascii="Times New Roman"/>
          <w:b w:val="false"/>
          <w:i w:val="false"/>
          <w:color w:val="000000"/>
          <w:sz w:val="28"/>
        </w:rPr>
        <w:t xml:space="preserve"> келесі өзгерту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бірінші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19/231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 16299 болып тіркелген) сәйкес әзірленді және мемлекеттік әкімшілік қызметшілерінің қызметін бағалау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22"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23"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24"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25"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26"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27"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8"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9"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30"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31" w:id="16"/>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6"/>
    <w:bookmarkStart w:name="z32" w:id="17"/>
    <w:p>
      <w:pPr>
        <w:spacing w:after="0"/>
        <w:ind w:left="0"/>
        <w:jc w:val="both"/>
      </w:pPr>
      <w:r>
        <w:rPr>
          <w:rFonts w:ascii="Times New Roman"/>
          <w:b w:val="false"/>
          <w:i w:val="false"/>
          <w:color w:val="000000"/>
          <w:sz w:val="28"/>
        </w:rPr>
        <w:t>
      5. Бағалау жүргізу үшін "Б" корпусы қызметшісін мемлекеттік лауазымға тағайындауға және мемлекеттік лауазымнан босатуға құқығы бар лауазымды адам (бұдан әрі - уәкілетті тұлға) бағалау жөніндегі Комиссия (бұдан әрі - Комиссия) құрады, оның жұмыс органы Солтүстік Қазақстан облысы Есіл ауданы мәслихатының аппараты (бұдан әрі - мәслихат аппараты) болып табылады. Комиссия құрамы жоғары тұрған басшымен анықталады, комиссия мүшелерінің саны 5 адамнан кем болмауы тиіс.</w:t>
      </w:r>
    </w:p>
    <w:bookmarkEnd w:id="17"/>
    <w:bookmarkStart w:name="z33"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34" w:id="19"/>
    <w:p>
      <w:pPr>
        <w:spacing w:after="0"/>
        <w:ind w:left="0"/>
        <w:jc w:val="both"/>
      </w:pPr>
      <w:r>
        <w:rPr>
          <w:rFonts w:ascii="Times New Roman"/>
          <w:b w:val="false"/>
          <w:i w:val="false"/>
          <w:color w:val="000000"/>
          <w:sz w:val="28"/>
        </w:rPr>
        <w:t>
      1) НМИ жетістіктерін бағалау;</w:t>
      </w:r>
    </w:p>
    <w:bookmarkEnd w:id="19"/>
    <w:bookmarkStart w:name="z35"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6" w:id="21"/>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1"/>
    <w:bookmarkStart w:name="z37" w:id="22"/>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2"/>
    <w:bookmarkStart w:name="z38" w:id="23"/>
    <w:p>
      <w:pPr>
        <w:spacing w:after="0"/>
        <w:ind w:left="0"/>
        <w:jc w:val="both"/>
      </w:pPr>
      <w:r>
        <w:rPr>
          <w:rFonts w:ascii="Times New Roman"/>
          <w:b w:val="false"/>
          <w:i w:val="false"/>
          <w:color w:val="000000"/>
          <w:sz w:val="28"/>
        </w:rPr>
        <w:t>
      8. Бағалауға байланысты құжаттар бағалау аяқталған күннен бастап үш жыл ішінде мәслихат аппаратында лауазымдық міндеттеріне кадр жұмысын жүргізу кіретін бас маманда сақталады.</w:t>
      </w:r>
    </w:p>
    <w:bookmarkEnd w:id="23"/>
    <w:bookmarkStart w:name="z39" w:id="24"/>
    <w:p>
      <w:pPr>
        <w:spacing w:after="0"/>
        <w:ind w:left="0"/>
        <w:jc w:val="left"/>
      </w:pPr>
      <w:r>
        <w:rPr>
          <w:rFonts w:ascii="Times New Roman"/>
          <w:b/>
          <w:i w:val="false"/>
          <w:color w:val="000000"/>
        </w:rPr>
        <w:t xml:space="preserve"> 2-тарау. НМИ анықтау тәртібі</w:t>
      </w:r>
    </w:p>
    <w:bookmarkEnd w:id="24"/>
    <w:bookmarkStart w:name="z40" w:id="25"/>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1-қосымшасына сәйкес нысанда анықталады.</w:t>
      </w:r>
    </w:p>
    <w:bookmarkEnd w:id="25"/>
    <w:bookmarkStart w:name="z41"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42" w:id="27"/>
    <w:p>
      <w:pPr>
        <w:spacing w:after="0"/>
        <w:ind w:left="0"/>
        <w:jc w:val="both"/>
      </w:pPr>
      <w:r>
        <w:rPr>
          <w:rFonts w:ascii="Times New Roman"/>
          <w:b w:val="false"/>
          <w:i w:val="false"/>
          <w:color w:val="000000"/>
          <w:sz w:val="28"/>
        </w:rPr>
        <w:t>
      11. Тікелей басшысының жеке жұмыс жоспары жоғары тұрған басшысымен бекітіледі.</w:t>
      </w:r>
    </w:p>
    <w:bookmarkEnd w:id="27"/>
    <w:bookmarkStart w:name="z43" w:id="28"/>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8"/>
    <w:bookmarkStart w:name="z44"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45" w:id="30"/>
    <w:p>
      <w:pPr>
        <w:spacing w:after="0"/>
        <w:ind w:left="0"/>
        <w:jc w:val="both"/>
      </w:pPr>
      <w:r>
        <w:rPr>
          <w:rFonts w:ascii="Times New Roman"/>
          <w:b w:val="false"/>
          <w:i w:val="false"/>
          <w:color w:val="000000"/>
          <w:sz w:val="28"/>
        </w:rPr>
        <w:t>
      13. НМИ:</w:t>
      </w:r>
    </w:p>
    <w:bookmarkEnd w:id="30"/>
    <w:bookmarkStart w:name="z46"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7"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8"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9"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50" w:id="3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5"/>
    <w:bookmarkStart w:name="z51" w:id="36"/>
    <w:p>
      <w:pPr>
        <w:spacing w:after="0"/>
        <w:ind w:left="0"/>
        <w:jc w:val="both"/>
      </w:pPr>
      <w:r>
        <w:rPr>
          <w:rFonts w:ascii="Times New Roman"/>
          <w:b w:val="false"/>
          <w:i w:val="false"/>
          <w:color w:val="000000"/>
          <w:sz w:val="28"/>
        </w:rPr>
        <w:t>
      14. НМИ саны 5 құрайды.</w:t>
      </w:r>
    </w:p>
    <w:bookmarkEnd w:id="36"/>
    <w:bookmarkStart w:name="z52" w:id="37"/>
    <w:p>
      <w:pPr>
        <w:spacing w:after="0"/>
        <w:ind w:left="0"/>
        <w:jc w:val="both"/>
      </w:pPr>
      <w:r>
        <w:rPr>
          <w:rFonts w:ascii="Times New Roman"/>
          <w:b w:val="false"/>
          <w:i w:val="false"/>
          <w:color w:val="000000"/>
          <w:sz w:val="28"/>
        </w:rPr>
        <w:t>
      15. Жеке жұмыс жоспары мәслихат аппаратында лауазымдық міндеттеріне кадр жұмысын жүргізу кіретін бас маманда сақталады.</w:t>
      </w:r>
    </w:p>
    <w:bookmarkEnd w:id="37"/>
    <w:bookmarkStart w:name="z53" w:id="38"/>
    <w:p>
      <w:pPr>
        <w:spacing w:after="0"/>
        <w:ind w:left="0"/>
        <w:jc w:val="left"/>
      </w:pPr>
      <w:r>
        <w:rPr>
          <w:rFonts w:ascii="Times New Roman"/>
          <w:b/>
          <w:i w:val="false"/>
          <w:color w:val="000000"/>
        </w:rPr>
        <w:t xml:space="preserve"> 3-тарау. НМИ жетістігін бағалау тәртібі</w:t>
      </w:r>
    </w:p>
    <w:bookmarkEnd w:id="38"/>
    <w:bookmarkStart w:name="z54" w:id="39"/>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9"/>
    <w:bookmarkStart w:name="z55"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56"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Үлгілік әдістеменің 2-қосымшасына сәйкес нысанда НМИ бойынша бағалау парағын толтырады және оған қол қояды. </w:t>
      </w:r>
    </w:p>
    <w:bookmarkEnd w:id="41"/>
    <w:bookmarkStart w:name="z57"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8"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9"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60"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61"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62"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63"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64" w:id="49"/>
    <w:p>
      <w:pPr>
        <w:spacing w:after="0"/>
        <w:ind w:left="0"/>
        <w:jc w:val="both"/>
      </w:pPr>
      <w:r>
        <w:rPr>
          <w:rFonts w:ascii="Times New Roman"/>
          <w:b w:val="false"/>
          <w:i w:val="false"/>
          <w:color w:val="000000"/>
          <w:sz w:val="28"/>
        </w:rPr>
        <w:t xml:space="preserve">
      20. Тікелей басшының бағалау парағы жоғары тұрған басшының қарауына енгізіледі. </w:t>
      </w:r>
    </w:p>
    <w:bookmarkEnd w:id="49"/>
    <w:bookmarkStart w:name="z65"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66" w:id="51"/>
    <w:p>
      <w:pPr>
        <w:spacing w:after="0"/>
        <w:ind w:left="0"/>
        <w:jc w:val="both"/>
      </w:pPr>
      <w:r>
        <w:rPr>
          <w:rFonts w:ascii="Times New Roman"/>
          <w:b w:val="false"/>
          <w:i w:val="false"/>
          <w:color w:val="000000"/>
          <w:sz w:val="28"/>
        </w:rPr>
        <w:t>
      1) бағалаумен келісу;</w:t>
      </w:r>
    </w:p>
    <w:bookmarkEnd w:id="51"/>
    <w:bookmarkStart w:name="z67" w:id="52"/>
    <w:p>
      <w:pPr>
        <w:spacing w:after="0"/>
        <w:ind w:left="0"/>
        <w:jc w:val="both"/>
      </w:pPr>
      <w:r>
        <w:rPr>
          <w:rFonts w:ascii="Times New Roman"/>
          <w:b w:val="false"/>
          <w:i w:val="false"/>
          <w:color w:val="000000"/>
          <w:sz w:val="28"/>
        </w:rPr>
        <w:t xml:space="preserve">
      2) түзетуге жіберу. </w:t>
      </w:r>
    </w:p>
    <w:bookmarkEnd w:id="52"/>
    <w:bookmarkStart w:name="z68" w:id="53"/>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3"/>
    <w:bookmarkStart w:name="z69" w:id="54"/>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4"/>
    <w:bookmarkStart w:name="z70" w:id="55"/>
    <w:p>
      <w:pPr>
        <w:spacing w:after="0"/>
        <w:ind w:left="0"/>
        <w:jc w:val="both"/>
      </w:pPr>
      <w:r>
        <w:rPr>
          <w:rFonts w:ascii="Times New Roman"/>
          <w:b w:val="false"/>
          <w:i w:val="false"/>
          <w:color w:val="000000"/>
          <w:sz w:val="28"/>
        </w:rPr>
        <w:t>
      24. Жоғары тұрған басшы бағалау парағына қол қойғаннан кейін лауазымдық міндеттеріне кадр жұмысын жүргізу кіретін бас маман 2 жұмыс күнінен кешіктірмей оны Комиссияның қарауына ұсынады.</w:t>
      </w:r>
    </w:p>
    <w:bookmarkEnd w:id="55"/>
    <w:bookmarkStart w:name="z71" w:id="56"/>
    <w:p>
      <w:pPr>
        <w:spacing w:after="0"/>
        <w:ind w:left="0"/>
        <w:jc w:val="left"/>
      </w:pPr>
      <w:r>
        <w:rPr>
          <w:rFonts w:ascii="Times New Roman"/>
          <w:b/>
          <w:i w:val="false"/>
          <w:color w:val="000000"/>
        </w:rPr>
        <w:t xml:space="preserve"> 4-тарау. Құзыреттерді бағалау тәртібі</w:t>
      </w:r>
    </w:p>
    <w:bookmarkEnd w:id="56"/>
    <w:bookmarkStart w:name="z72" w:id="57"/>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осы Әдістеменің 3-қосымшасына сәйкес нысан бойынша бағалау парағы толтырылады.</w:t>
      </w:r>
    </w:p>
    <w:bookmarkEnd w:id="57"/>
    <w:bookmarkStart w:name="z73" w:id="58"/>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осы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74"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75"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76"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77" w:id="62"/>
    <w:p>
      <w:pPr>
        <w:spacing w:after="0"/>
        <w:ind w:left="0"/>
        <w:jc w:val="both"/>
      </w:pPr>
      <w:r>
        <w:rPr>
          <w:rFonts w:ascii="Times New Roman"/>
          <w:b w:val="false"/>
          <w:i w:val="false"/>
          <w:color w:val="000000"/>
          <w:sz w:val="28"/>
        </w:rPr>
        <w:t>
      28. Тікелей басшы бағалау парағына қол қойғаннан кейін лауазымдық міндеттеріне кадр жұмысын жүргізу кіретін бас маман 2 жұмыс күнінен кешіктірмей оны Комиссияның қарауына ұсынады.</w:t>
      </w:r>
    </w:p>
    <w:bookmarkEnd w:id="62"/>
    <w:bookmarkStart w:name="z78"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9" w:id="64"/>
    <w:p>
      <w:pPr>
        <w:spacing w:after="0"/>
        <w:ind w:left="0"/>
        <w:jc w:val="both"/>
      </w:pPr>
      <w:r>
        <w:rPr>
          <w:rFonts w:ascii="Times New Roman"/>
          <w:b w:val="false"/>
          <w:i w:val="false"/>
          <w:color w:val="000000"/>
          <w:sz w:val="28"/>
        </w:rPr>
        <w:t>
      29. Лауазымдық міндеттеріне кадр жұмысын жүргізу кіретін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80"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81"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жоғары өкілетті тұлғаның шешімі бойынша жүзеге асырылады.</w:t>
      </w:r>
    </w:p>
    <w:bookmarkEnd w:id="66"/>
    <w:bookmarkStart w:name="z82"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83"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84" w:id="69"/>
    <w:p>
      <w:pPr>
        <w:spacing w:after="0"/>
        <w:ind w:left="0"/>
        <w:jc w:val="both"/>
      </w:pPr>
      <w:r>
        <w:rPr>
          <w:rFonts w:ascii="Times New Roman"/>
          <w:b w:val="false"/>
          <w:i w:val="false"/>
          <w:color w:val="000000"/>
          <w:sz w:val="28"/>
        </w:rPr>
        <w:t xml:space="preserve">
      34. Комиссияның хатшысы лауазымдық міндеттеріне кадр жұмысын жүргізу кіретін бас маман болып табылады. Комиссияның хатшысы дауыс беруге қатыспайды. </w:t>
      </w:r>
    </w:p>
    <w:bookmarkEnd w:id="69"/>
    <w:bookmarkStart w:name="z85" w:id="70"/>
    <w:p>
      <w:pPr>
        <w:spacing w:after="0"/>
        <w:ind w:left="0"/>
        <w:jc w:val="both"/>
      </w:pPr>
      <w:r>
        <w:rPr>
          <w:rFonts w:ascii="Times New Roman"/>
          <w:b w:val="false"/>
          <w:i w:val="false"/>
          <w:color w:val="000000"/>
          <w:sz w:val="28"/>
        </w:rPr>
        <w:t>
      35. Лауазымдық міндеттеріне кадр жұмысын жүргізу кіретін бас маман Комиссия төрағасымен келісілген мерзімдерге Комиссия отырысының өткізілуін қамтамасыз етеді.</w:t>
      </w:r>
    </w:p>
    <w:bookmarkEnd w:id="70"/>
    <w:bookmarkStart w:name="z86" w:id="71"/>
    <w:p>
      <w:pPr>
        <w:spacing w:after="0"/>
        <w:ind w:left="0"/>
        <w:jc w:val="both"/>
      </w:pPr>
      <w:r>
        <w:rPr>
          <w:rFonts w:ascii="Times New Roman"/>
          <w:b w:val="false"/>
          <w:i w:val="false"/>
          <w:color w:val="000000"/>
          <w:sz w:val="28"/>
        </w:rPr>
        <w:t>
      36. Лауазымдық міндеттеріне кадр жұмысын жүргізу кіретін бас маман Комиссияның отырысына келесі құжаттарды ұсынады:</w:t>
      </w:r>
    </w:p>
    <w:bookmarkEnd w:id="71"/>
    <w:bookmarkStart w:name="z87" w:id="72"/>
    <w:p>
      <w:pPr>
        <w:spacing w:after="0"/>
        <w:ind w:left="0"/>
        <w:jc w:val="both"/>
      </w:pPr>
      <w:r>
        <w:rPr>
          <w:rFonts w:ascii="Times New Roman"/>
          <w:b w:val="false"/>
          <w:i w:val="false"/>
          <w:color w:val="000000"/>
          <w:sz w:val="28"/>
        </w:rPr>
        <w:t>
      1) толтырылған бағалау парақтарын;</w:t>
      </w:r>
    </w:p>
    <w:bookmarkEnd w:id="72"/>
    <w:bookmarkStart w:name="z88" w:id="73"/>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3"/>
    <w:bookmarkStart w:name="z89"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90" w:id="75"/>
    <w:p>
      <w:pPr>
        <w:spacing w:after="0"/>
        <w:ind w:left="0"/>
        <w:jc w:val="both"/>
      </w:pPr>
      <w:r>
        <w:rPr>
          <w:rFonts w:ascii="Times New Roman"/>
          <w:b w:val="false"/>
          <w:i w:val="false"/>
          <w:color w:val="000000"/>
          <w:sz w:val="28"/>
        </w:rPr>
        <w:t>
      1) бағалау нәтижелерін бекіту;</w:t>
      </w:r>
    </w:p>
    <w:bookmarkEnd w:id="75"/>
    <w:bookmarkStart w:name="z91" w:id="76"/>
    <w:p>
      <w:pPr>
        <w:spacing w:after="0"/>
        <w:ind w:left="0"/>
        <w:jc w:val="both"/>
      </w:pPr>
      <w:r>
        <w:rPr>
          <w:rFonts w:ascii="Times New Roman"/>
          <w:b w:val="false"/>
          <w:i w:val="false"/>
          <w:color w:val="000000"/>
          <w:sz w:val="28"/>
        </w:rPr>
        <w:t>
      2) бағалау нәтижелерін қайта қарау.</w:t>
      </w:r>
    </w:p>
    <w:bookmarkEnd w:id="76"/>
    <w:bookmarkStart w:name="z92"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93" w:id="78"/>
    <w:p>
      <w:pPr>
        <w:spacing w:after="0"/>
        <w:ind w:left="0"/>
        <w:jc w:val="both"/>
      </w:pPr>
      <w:r>
        <w:rPr>
          <w:rFonts w:ascii="Times New Roman"/>
          <w:b w:val="false"/>
          <w:i w:val="false"/>
          <w:color w:val="000000"/>
          <w:sz w:val="28"/>
        </w:rPr>
        <w:t>
      39. Бағалаудың нәтижелері жоғары тұрған басшымен бекітіледі және осы Әдістеменің 5-қосымшасына сәйкес нысан бойынша тиісті хаттамасында тіркеледі.</w:t>
      </w:r>
    </w:p>
    <w:bookmarkEnd w:id="78"/>
    <w:bookmarkStart w:name="z94" w:id="79"/>
    <w:p>
      <w:pPr>
        <w:spacing w:after="0"/>
        <w:ind w:left="0"/>
        <w:jc w:val="both"/>
      </w:pPr>
      <w:r>
        <w:rPr>
          <w:rFonts w:ascii="Times New Roman"/>
          <w:b w:val="false"/>
          <w:i w:val="false"/>
          <w:color w:val="000000"/>
          <w:sz w:val="28"/>
        </w:rPr>
        <w:t>
      40. Лауазымдық міндеттеріне кадр жұмысын жүргізу кіретін бас маман "Б" корпусының қызметшісін бағалау нәтижелерімен ол аяқталған соң екі жұмыс күні ішінде таныстырады.</w:t>
      </w:r>
    </w:p>
    <w:bookmarkEnd w:id="79"/>
    <w:bookmarkStart w:name="z95"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лауазымдық міндеттеріне кадр жұмысын жүргізу кіретін бас маманымен және мәслихат аппаратының басқа екі қызметшісімен қол қойылған акт толтырылады.</w:t>
      </w:r>
    </w:p>
    <w:bookmarkEnd w:id="80"/>
    <w:bookmarkStart w:name="z96" w:id="81"/>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bookmarkEnd w:id="81"/>
    <w:bookmarkStart w:name="z97" w:id="82"/>
    <w:p>
      <w:pPr>
        <w:spacing w:after="0"/>
        <w:ind w:left="0"/>
        <w:jc w:val="both"/>
      </w:pPr>
      <w:r>
        <w:rPr>
          <w:rFonts w:ascii="Times New Roman"/>
          <w:b w:val="false"/>
          <w:i w:val="false"/>
          <w:color w:val="000000"/>
          <w:sz w:val="28"/>
        </w:rPr>
        <w:t>
      42.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шығарылған күннен бастап он жұмыс күні ішінде жүзеге асырылады. Шағымды қарау қорытындысы бойынша Мемлекеттік қызмет істері жөніндегі уәкілетті орган мынадай шешімдердің бірін қабылдайды:</w:t>
      </w:r>
    </w:p>
    <w:bookmarkEnd w:id="82"/>
    <w:bookmarkStart w:name="z98" w:id="83"/>
    <w:p>
      <w:pPr>
        <w:spacing w:after="0"/>
        <w:ind w:left="0"/>
        <w:jc w:val="both"/>
      </w:pPr>
      <w:r>
        <w:rPr>
          <w:rFonts w:ascii="Times New Roman"/>
          <w:b w:val="false"/>
          <w:i w:val="false"/>
          <w:color w:val="000000"/>
          <w:sz w:val="28"/>
        </w:rPr>
        <w:t>
      1) мемлекеттік органға Комиссия шешімінің күшін жою және "Б" корпусы қызметшісінің бағалау нәтижелерін қайта қарауды ұсынады;</w:t>
      </w:r>
    </w:p>
    <w:bookmarkEnd w:id="83"/>
    <w:bookmarkStart w:name="z99" w:id="84"/>
    <w:p>
      <w:pPr>
        <w:spacing w:after="0"/>
        <w:ind w:left="0"/>
        <w:jc w:val="both"/>
      </w:pPr>
      <w:r>
        <w:rPr>
          <w:rFonts w:ascii="Times New Roman"/>
          <w:b w:val="false"/>
          <w:i w:val="false"/>
          <w:color w:val="000000"/>
          <w:sz w:val="28"/>
        </w:rPr>
        <w:t>
      2) "Б" корпусы қызметшісінің бағалау нәтижелерін қайта қараусыз қалдырады.</w:t>
      </w:r>
    </w:p>
    <w:bookmarkEnd w:id="84"/>
    <w:bookmarkStart w:name="z100" w:id="85"/>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