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58bb" w14:textId="2195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2023-2025 жылдарға арналған бюджетін бекіту туралы" Солтүстік Қазақстан облысы Есіл ауданы мәслихатының 2022 жылғы 30 желтоқсандағы № 26/296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8 желтоқсандағы № 10/152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2023-2025 жылдарға арналған бюджетін бекіту туралы" Солтүстік Қазақстан облысы Есіл ауданы мәслихатының 2022 жылғы 30 желтоқсандағы № 26/296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Амангелді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 - 88 315,9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- 1 474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- 82 726,9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- 88 530,4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- 214,5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2-қосымшасына сәйкес аталған шешім 5-қосымшамен толықтырылсын.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күшіне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2023 жылға арналған бюджетінің кірістерін және шығыстарын қысқарту туралы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