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2675" w14:textId="4232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Явленка ауылдық округі 2023-2025 жылдарға арналған бюджеттін бекіту туралы" Солтүстік Қазақстан облысы Есіл ауданы мәслихатының 2022 жылғы 30 желтоқсандағы № 26/309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5 қазандағы № 9/116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Явленка ауылдық округінің 2023-2025 жылдарға арналған бюджетін бекіту туралы" Солтүстік Қазақстан облысы Есіл ауданы мәслихатының 2022 жылғы 30 желтоқсандағы № 26/309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Явленка ауылдық округінің 2023-2025 жылдарға арналған бюджеті сәйкесінше 1, 2, 3 - қосымшаға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- 627 939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- 563 522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- 754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- 63 455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- 632 005,8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- 4 066,8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- 4 066,8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- 4 066,8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аудандық маңызы бар ауыл, кент, ауылдық округ әкімдері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әкімшілік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632 005,8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күтіп-ұстауға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шығындырын өтеуге төмен тұрған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