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f084" w14:textId="51af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Есіл ауданы мәслихатының 2023 жылғы 26 желтоқсандағы № 25/285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24 тамыздағы № 7/84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"2023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Есіл ауданы мәслихатының 2023 жылғы 26 желтоқсандағы № 25/285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мазмұндалсын: </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қағидаларына,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бұйрығына сәйкес Солтүстік Қазақстан облысы Есіл ауданының мәслихаты ШЕШТІ:".</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