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9f20" w14:textId="b309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2023-2025 жылдарға арналған бюджетін бекіту туралы" Солтүстік Қазақстан облысы Есіл ауданы мәслихатының 2022 жылғы 26 желтоқсандағы № 25/284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1 шілдедегі № 6/75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2023-2025 жылдарға арналған бюджетін бекіту туралы" Солтүстік Қазақстан облысы Есіл ауданы мәслихатының 2022 жылғы 26 желтоқсандағы № 25/284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ауданының 2023-2025 жылдарға арналған бюджеті сәйкесінше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- 4 155 331,9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- 1 193 571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- 20 860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- 16 532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- 2 924 368,9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- 4 250 895,6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- 9 710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- 62 100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- 52 390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- 105 273,7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- 105 273,7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- 62 100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- 52 390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- 95 563,7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4 155 331,9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2 924 368,9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2 583 774,9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2 583 774,9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4 250 895,6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 жұмысқа орналастыру үшін арнайы жұмыс орындарын құруға жұмыс берушілердің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мобилділігін арттыру үшін тұлғаларды өз еріктерімен қоныс аударуға көмек көрсеу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схемаларын, аудандық (облыстық) маңыздағы қалалардың, кенттердің және басқа да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- 105 273,7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