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c702" w14:textId="fd8c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Ясновка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26/310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14 сәуірдегі № 3/29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Ясновка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Ясновка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- 53 291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- 4 789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- 796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- 47 706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- 54 006,6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- 713,6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Ясновка ауылдық округінің 2023 жылға арналған бюджетінің шығындарында қаржылық жылдың басында қалыптасқан бюджеттік қаражаттың бос қалдықтары есебінен 2023 қаржылық жылда аудан бюджетінен бөлінген 0,2 мың теңге сомадағы пайдаланылмаған трансферттерді қайтару 4 қосымшаға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1-2 -тармақпен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Ясновка ауылдық округінің бюджетінде қаржылық жылдың басындағы жағдай бойынша қалыптасқан бос қалдықтар есебінен 713,4 мың теңге сома 4 қосымшаға сәйкес қарастырылсын.";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2023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уческелерін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(толығымен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3/29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жылдың 1 қаңтарына қалыптасқан бюджеттік қаражаттың бос қалдықтарын бағыттау және жоғары тұрған бюджеттен бөлінген пайдаланылмаған (толық пайдаланылмаған) нысаналы трансферттерді қайтару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