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c379c" w14:textId="8fc37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әкімдігінің экономика және қаржы бөлімі" коммуналдық мемлекеттік мекемесінің Ережесін бекіту туралы" Солтүстік Қазақстан облысы Есіл ауданы әкімдігінің 2022 жылғы 15 маусымдағы № 144 қаулысына өзгерістер енгізу туралы" Солтүстік Қазақстан облысы Есіл ауданы әкімдігінің 2023 жылғы 15 ақпандағы № 25 қаулысын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әкімдігінің 2023 жылғы 12 сәуірдегі № 73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65 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әкімдігінің экономика және қаржы бөлімі" коммуналдық мемлекеттік мекемесінің Ережесін бекіту туралы" Солтүстік Қазақстан облысы Есіл ауданы әкімдігінің 2022 жылғы 15 маусымдағы № 144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Солтүстік Қазақстан облысы Есіл ауданы әкімдігінің 2023 жылғы 15 ақпандағы № 25 қаулысы жойылсын.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Есіл ауданы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Есіл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