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dabf9" w14:textId="3bdab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2022 жылғы 29 желтоқсандағы № 25-2 "2023-2025 жылдарға арналған Ғабит Мүсірепов атындағы ауданы Бірлік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2023 жылғы 23 мамырдағы № 3-27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"2023-2025 жылдарға арналған Ғабит Мүсірепов атындағы ауданы Бірлік ауылдық округінің бюджетін бекіту туралы" 2022 жылғы 29 желтоқсандағы № 25-2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Ғабит Мүсірепов атындағы ауданы Бірлік ауылдық округінің бюджеті осы шешімге тиісінше 1, 2 және 3-қосымшаларға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32 096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6 545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25 551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32 479,7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- 383,7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383,7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383,7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 атындағы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23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3-27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25-2 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Ғабит Мүсірепов атындағы ауданы Бірлік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