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274" w14:textId="b48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128 239,8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124 513,8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128 750,6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30 527,0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бюджеттен ауылдық округ бюджетіне берілетін нысаналы трансферттер 41 442,0 мың теңге сомасында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облыстық бюджеттен ауылдық округ бюджетіне берілетін нысаналы трансферттер 52 459,8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Айыртау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2024 жылға арналған республикалық бюджеттен ауылдық округ бюджетіне берілетін нысаналы трансферттер 85,0 мың теңге сомасында ескерілсін.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2024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Қамсақты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Қамсақты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