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f0421" w14:textId="b4f04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Аққайың ауданы әкімдігінің халықты жұмыспен қамту орталығы" коммуналдық мемлекеттік мекемесін тарату және тарату комиссиясын құру туралы</w:t>
      </w:r>
    </w:p>
    <w:p>
      <w:pPr>
        <w:spacing w:after="0"/>
        <w:ind w:left="0"/>
        <w:jc w:val="both"/>
      </w:pPr>
      <w:r>
        <w:rPr>
          <w:rFonts w:ascii="Times New Roman"/>
          <w:b w:val="false"/>
          <w:i w:val="false"/>
          <w:color w:val="000000"/>
          <w:sz w:val="28"/>
        </w:rPr>
        <w:t>Солтүстік Қазақстан облысы Аққайың ауданы әкімдігінің 2023 жылғы 1 маусымдағы № 119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 31-бабының </w:t>
      </w:r>
      <w:r>
        <w:rPr>
          <w:rFonts w:ascii="Times New Roman"/>
          <w:b w:val="false"/>
          <w:i w:val="false"/>
          <w:color w:val="000000"/>
          <w:sz w:val="28"/>
        </w:rPr>
        <w:t>2 тармағына</w:t>
      </w:r>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18-1-баптарына</w:t>
      </w:r>
      <w:r>
        <w:rPr>
          <w:rFonts w:ascii="Times New Roman"/>
          <w:b w:val="false"/>
          <w:i w:val="false"/>
          <w:color w:val="000000"/>
          <w:sz w:val="28"/>
        </w:rPr>
        <w:t xml:space="preserve"> сәйкес Солтүстік Қазақстан облысы Аққайың ауданының әкімдігі ҚАУЛЫ ЕТЕДІ:</w:t>
      </w:r>
    </w:p>
    <w:bookmarkEnd w:id="0"/>
    <w:bookmarkStart w:name="z5" w:id="1"/>
    <w:p>
      <w:pPr>
        <w:spacing w:after="0"/>
        <w:ind w:left="0"/>
        <w:jc w:val="both"/>
      </w:pPr>
      <w:r>
        <w:rPr>
          <w:rFonts w:ascii="Times New Roman"/>
          <w:b w:val="false"/>
          <w:i w:val="false"/>
          <w:color w:val="000000"/>
          <w:sz w:val="28"/>
        </w:rPr>
        <w:t>
      1. "Солтүстік Қазақстан облысы Аққайың ауданы әкімдігінің халықты жұмыспен қамту орталығы" коммуналдық мемлекеттік мекемесі таратылсын.</w:t>
      </w:r>
    </w:p>
    <w:bookmarkEnd w:id="1"/>
    <w:bookmarkStart w:name="z6" w:id="2"/>
    <w:p>
      <w:pPr>
        <w:spacing w:after="0"/>
        <w:ind w:left="0"/>
        <w:jc w:val="both"/>
      </w:pPr>
      <w:r>
        <w:rPr>
          <w:rFonts w:ascii="Times New Roman"/>
          <w:b w:val="false"/>
          <w:i w:val="false"/>
          <w:color w:val="000000"/>
          <w:sz w:val="28"/>
        </w:rPr>
        <w:t>
      2. Осы қаулының қосымшасына сәйкес тарату комиссиясы құрылсын.</w:t>
      </w:r>
    </w:p>
    <w:bookmarkEnd w:id="2"/>
    <w:bookmarkStart w:name="z7" w:id="3"/>
    <w:p>
      <w:pPr>
        <w:spacing w:after="0"/>
        <w:ind w:left="0"/>
        <w:jc w:val="both"/>
      </w:pPr>
      <w:r>
        <w:rPr>
          <w:rFonts w:ascii="Times New Roman"/>
          <w:b w:val="false"/>
          <w:i w:val="false"/>
          <w:color w:val="000000"/>
          <w:sz w:val="28"/>
        </w:rPr>
        <w:t>
      3. Тарату комиссиясы, "Солтүстік Қазақстан облысы Аққайың ауданы әкімдігінің жұмыспен қамту және әлеуметтік бағдарламалар бөлімі", "Солтүстік Қазақстан облысы Аққайың ауданы әкімдігінің экономика және қаржы бөлімі" коммуналдық мемлекеттік мекемелері заңнамада белгіленген мерзімдерде және тәртіппен осы қаулыдан туындайтын шараларды қабылдасын.</w:t>
      </w:r>
    </w:p>
    <w:bookmarkEnd w:id="3"/>
    <w:bookmarkStart w:name="z8" w:id="4"/>
    <w:p>
      <w:pPr>
        <w:spacing w:after="0"/>
        <w:ind w:left="0"/>
        <w:jc w:val="both"/>
      </w:pPr>
      <w:r>
        <w:rPr>
          <w:rFonts w:ascii="Times New Roman"/>
          <w:b w:val="false"/>
          <w:i w:val="false"/>
          <w:color w:val="000000"/>
          <w:sz w:val="28"/>
        </w:rPr>
        <w:t>
      4. Осы қаулының орындалуын бақылау Солтүстік Қазақстан облысы Аққайың ауданы әкімінің жетекшілік ететін орынбасарына жүктелсін.</w:t>
      </w:r>
    </w:p>
    <w:bookmarkEnd w:id="4"/>
    <w:bookmarkStart w:name="z9" w:id="5"/>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Аққайың ауданы әкімінің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Тельтаев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01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6"/>
    <w:p>
      <w:pPr>
        <w:spacing w:after="0"/>
        <w:ind w:left="0"/>
        <w:jc w:val="left"/>
      </w:pPr>
      <w:r>
        <w:rPr>
          <w:rFonts w:ascii="Times New Roman"/>
          <w:b/>
          <w:i w:val="false"/>
          <w:color w:val="000000"/>
        </w:rPr>
        <w:t xml:space="preserve"> "Солтүстік Қазақстан облысы Аққайың ауданы әкімдігінің халықты жұмыспен қамту орталығы" коммуналдық мемлекеттік мекемесін тарату жөніндегі комиссияның құрамы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7"/>
          <w:p>
            <w:pPr>
              <w:spacing w:after="20"/>
              <w:ind w:left="20"/>
              <w:jc w:val="both"/>
            </w:pPr>
            <w:r>
              <w:rPr>
                <w:rFonts w:ascii="Times New Roman"/>
                <w:b w:val="false"/>
                <w:i w:val="false"/>
                <w:color w:val="000000"/>
                <w:sz w:val="20"/>
              </w:rPr>
              <w:t>
Остертак</w:t>
            </w:r>
          </w:p>
          <w:bookmarkEnd w:id="7"/>
          <w:p>
            <w:pPr>
              <w:spacing w:after="20"/>
              <w:ind w:left="20"/>
              <w:jc w:val="both"/>
            </w:pPr>
            <w:r>
              <w:rPr>
                <w:rFonts w:ascii="Times New Roman"/>
                <w:b w:val="false"/>
                <w:i w:val="false"/>
                <w:color w:val="000000"/>
                <w:sz w:val="20"/>
              </w:rPr>
              <w:t>
Евгений Иванович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 әкімінің орынбасары, комиссия төрағасы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Комиссия мүшелері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8"/>
          <w:p>
            <w:pPr>
              <w:spacing w:after="20"/>
              <w:ind w:left="20"/>
              <w:jc w:val="both"/>
            </w:pPr>
            <w:r>
              <w:rPr>
                <w:rFonts w:ascii="Times New Roman"/>
                <w:b w:val="false"/>
                <w:i w:val="false"/>
                <w:color w:val="000000"/>
                <w:sz w:val="20"/>
              </w:rPr>
              <w:t>
Галыгина</w:t>
            </w:r>
          </w:p>
          <w:bookmarkEnd w:id="8"/>
          <w:p>
            <w:pPr>
              <w:spacing w:after="20"/>
              <w:ind w:left="20"/>
              <w:jc w:val="both"/>
            </w:pPr>
            <w:r>
              <w:rPr>
                <w:rFonts w:ascii="Times New Roman"/>
                <w:b w:val="false"/>
                <w:i w:val="false"/>
                <w:color w:val="000000"/>
                <w:sz w:val="20"/>
              </w:rPr>
              <w:t>
Елена Владимировна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қаржы бөлімінің басшысы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9"/>
          <w:p>
            <w:pPr>
              <w:spacing w:after="20"/>
              <w:ind w:left="20"/>
              <w:jc w:val="both"/>
            </w:pPr>
            <w:r>
              <w:rPr>
                <w:rFonts w:ascii="Times New Roman"/>
                <w:b w:val="false"/>
                <w:i w:val="false"/>
                <w:color w:val="000000"/>
                <w:sz w:val="20"/>
              </w:rPr>
              <w:t xml:space="preserve">
Жүсіпов </w:t>
            </w:r>
          </w:p>
          <w:bookmarkEnd w:id="9"/>
          <w:p>
            <w:pPr>
              <w:spacing w:after="20"/>
              <w:ind w:left="20"/>
              <w:jc w:val="both"/>
            </w:pPr>
            <w:r>
              <w:rPr>
                <w:rFonts w:ascii="Times New Roman"/>
                <w:b w:val="false"/>
                <w:i w:val="false"/>
                <w:color w:val="000000"/>
                <w:sz w:val="20"/>
              </w:rPr>
              <w:t>
Жанат Құрманғалиұлы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әкімінің кеңесшісі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0"/>
          <w:p>
            <w:pPr>
              <w:spacing w:after="20"/>
              <w:ind w:left="20"/>
              <w:jc w:val="both"/>
            </w:pPr>
            <w:r>
              <w:rPr>
                <w:rFonts w:ascii="Times New Roman"/>
                <w:b w:val="false"/>
                <w:i w:val="false"/>
                <w:color w:val="000000"/>
                <w:sz w:val="20"/>
              </w:rPr>
              <w:t>
Садықов</w:t>
            </w:r>
          </w:p>
          <w:bookmarkEnd w:id="10"/>
          <w:p>
            <w:pPr>
              <w:spacing w:after="20"/>
              <w:ind w:left="20"/>
              <w:jc w:val="both"/>
            </w:pPr>
            <w:r>
              <w:rPr>
                <w:rFonts w:ascii="Times New Roman"/>
                <w:b w:val="false"/>
                <w:i w:val="false"/>
                <w:color w:val="000000"/>
                <w:sz w:val="20"/>
              </w:rPr>
              <w:t>
Қанат Ескендірұлы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және әлеуметтік бағдарламалар бөлімінің басшысы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1"/>
          <w:p>
            <w:pPr>
              <w:spacing w:after="20"/>
              <w:ind w:left="20"/>
              <w:jc w:val="both"/>
            </w:pPr>
            <w:r>
              <w:rPr>
                <w:rFonts w:ascii="Times New Roman"/>
                <w:b w:val="false"/>
                <w:i w:val="false"/>
                <w:color w:val="000000"/>
                <w:sz w:val="20"/>
              </w:rPr>
              <w:t xml:space="preserve">
Павлик </w:t>
            </w:r>
          </w:p>
          <w:bookmarkEnd w:id="11"/>
          <w:p>
            <w:pPr>
              <w:spacing w:after="20"/>
              <w:ind w:left="20"/>
              <w:jc w:val="both"/>
            </w:pPr>
            <w:r>
              <w:rPr>
                <w:rFonts w:ascii="Times New Roman"/>
                <w:b w:val="false"/>
                <w:i w:val="false"/>
                <w:color w:val="000000"/>
                <w:sz w:val="20"/>
              </w:rPr>
              <w:t>
Любовь Николаевна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және әлеуметтік бағдарламалар бөлімінің бас маманы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