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9b26" w14:textId="b489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2022 жылғы 23 желтоқсандағы № 24-1 "2023-2025 жылдарға арналған Аққайың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3 тамыздағы № 6-1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"2023-2025 жылдарға арналған Аққайың ауданының бюджетін бекіту туралы" 2022 жылғы 23 желтоқсандағы № 24-1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1)кірістер –3699493,4 мың теңге:</w:t>
      </w:r>
    </w:p>
    <w:bookmarkEnd w:id="3"/>
    <w:bookmarkStart w:name="z9" w:id="4"/>
    <w:p>
      <w:pPr>
        <w:spacing w:after="0"/>
        <w:ind w:left="0"/>
        <w:jc w:val="both"/>
      </w:pPr>
      <w:r>
        <w:rPr>
          <w:rFonts w:ascii="Times New Roman"/>
          <w:b w:val="false"/>
          <w:i w:val="false"/>
          <w:color w:val="000000"/>
          <w:sz w:val="28"/>
        </w:rPr>
        <w:t>
      салықтық түсімдер – 1083208 мың теңге;</w:t>
      </w:r>
    </w:p>
    <w:bookmarkEnd w:id="4"/>
    <w:bookmarkStart w:name="z10" w:id="5"/>
    <w:p>
      <w:pPr>
        <w:spacing w:after="0"/>
        <w:ind w:left="0"/>
        <w:jc w:val="both"/>
      </w:pPr>
      <w:r>
        <w:rPr>
          <w:rFonts w:ascii="Times New Roman"/>
          <w:b w:val="false"/>
          <w:i w:val="false"/>
          <w:color w:val="000000"/>
          <w:sz w:val="28"/>
        </w:rPr>
        <w:t>
      салықтық емес түсімдер - 24639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25390 мың теңге;</w:t>
      </w:r>
    </w:p>
    <w:bookmarkEnd w:id="6"/>
    <w:bookmarkStart w:name="z12" w:id="7"/>
    <w:p>
      <w:pPr>
        <w:spacing w:after="0"/>
        <w:ind w:left="0"/>
        <w:jc w:val="both"/>
      </w:pPr>
      <w:r>
        <w:rPr>
          <w:rFonts w:ascii="Times New Roman"/>
          <w:b w:val="false"/>
          <w:i w:val="false"/>
          <w:color w:val="000000"/>
          <w:sz w:val="28"/>
        </w:rPr>
        <w:t>
      трансферттер түсімі – 2566256,4 мың теңге;</w:t>
      </w:r>
    </w:p>
    <w:bookmarkEnd w:id="7"/>
    <w:bookmarkStart w:name="z13" w:id="8"/>
    <w:p>
      <w:pPr>
        <w:spacing w:after="0"/>
        <w:ind w:left="0"/>
        <w:jc w:val="both"/>
      </w:pPr>
      <w:r>
        <w:rPr>
          <w:rFonts w:ascii="Times New Roman"/>
          <w:b w:val="false"/>
          <w:i w:val="false"/>
          <w:color w:val="000000"/>
          <w:sz w:val="28"/>
        </w:rPr>
        <w:t>
      2) шығындар – 4115999,5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26714 мың теңге:</w:t>
      </w:r>
    </w:p>
    <w:bookmarkEnd w:id="9"/>
    <w:bookmarkStart w:name="z15" w:id="10"/>
    <w:p>
      <w:pPr>
        <w:spacing w:after="0"/>
        <w:ind w:left="0"/>
        <w:jc w:val="both"/>
      </w:pPr>
      <w:r>
        <w:rPr>
          <w:rFonts w:ascii="Times New Roman"/>
          <w:b w:val="false"/>
          <w:i w:val="false"/>
          <w:color w:val="000000"/>
          <w:sz w:val="28"/>
        </w:rPr>
        <w:t>
      бюджеттік кредиттер – 56925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30211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- 401470,1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401470,1 мың теңге:</w:t>
      </w:r>
    </w:p>
    <w:bookmarkEnd w:id="17"/>
    <w:bookmarkStart w:name="z23" w:id="18"/>
    <w:p>
      <w:pPr>
        <w:spacing w:after="0"/>
        <w:ind w:left="0"/>
        <w:jc w:val="both"/>
      </w:pPr>
      <w:r>
        <w:rPr>
          <w:rFonts w:ascii="Times New Roman"/>
          <w:b w:val="false"/>
          <w:i w:val="false"/>
          <w:color w:val="000000"/>
          <w:sz w:val="28"/>
        </w:rPr>
        <w:t>
      қарыздар түсімі –56925 мың теңге;</w:t>
      </w:r>
    </w:p>
    <w:bookmarkEnd w:id="18"/>
    <w:bookmarkStart w:name="z24" w:id="19"/>
    <w:p>
      <w:pPr>
        <w:spacing w:after="0"/>
        <w:ind w:left="0"/>
        <w:jc w:val="both"/>
      </w:pPr>
      <w:r>
        <w:rPr>
          <w:rFonts w:ascii="Times New Roman"/>
          <w:b w:val="false"/>
          <w:i w:val="false"/>
          <w:color w:val="000000"/>
          <w:sz w:val="28"/>
        </w:rPr>
        <w:t>
      қарыздарды өтеу – 30211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416506,1 мың теңге.";</w:t>
      </w:r>
    </w:p>
    <w:bookmarkEnd w:id="20"/>
    <w:bookmarkStart w:name="z26" w:id="2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тармақшасының</w:t>
      </w:r>
      <w:r>
        <w:rPr>
          <w:rFonts w:ascii="Times New Roman"/>
          <w:b w:val="false"/>
          <w:i w:val="false"/>
          <w:color w:val="000000"/>
          <w:sz w:val="28"/>
        </w:rPr>
        <w:t xml:space="preserve"> алтыншы абзацы жаңа редакцияда жазылсын:</w:t>
      </w:r>
    </w:p>
    <w:bookmarkEnd w:id="21"/>
    <w:bookmarkStart w:name="z27" w:id="22"/>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5"/>
    <w:p>
      <w:pPr>
        <w:spacing w:after="0"/>
        <w:ind w:left="0"/>
        <w:jc w:val="left"/>
      </w:pPr>
      <w:r>
        <w:rPr>
          <w:rFonts w:ascii="Times New Roman"/>
          <w:b/>
          <w:i w:val="false"/>
          <w:color w:val="000000"/>
        </w:rPr>
        <w:t xml:space="preserve"> 2023 жылға арналған Аққайың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Қоғамдықтәртіпжәнеқауіпсіздіксаласындағы басқадақызметтер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w:t>
            </w:r>
          </w:p>
          <w:bookmarkEnd w:id="28"/>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7" w:id="32"/>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2022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Қоғамдықтәртіпжәнеқауіпсіздіксаласындағы басқадақызметтер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 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