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3801" w14:textId="4093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4 қазандағы № 37/2 "Солтүстік Қазақстан облысы бойынша жерлеу және қабірлерді қарап-күту жөніндегі істі ұйымдастыру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2023 жылғы 30 маусымдағы № 4/11 шешімі. Күші жойылды - Солтүстік Қазақстан облыстық мәслихатының 2024 жылғы 18 қыркүйектегі № 17/5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облыстық мәслихатының 18.09.2024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Солтүстік Қазақстан облыстық мәслихаты ШЕШТІ:</w:t>
      </w:r>
    </w:p>
    <w:bookmarkStart w:name="z5" w:id="1"/>
    <w:p>
      <w:pPr>
        <w:spacing w:after="0"/>
        <w:ind w:left="0"/>
        <w:jc w:val="both"/>
      </w:pPr>
      <w:r>
        <w:rPr>
          <w:rFonts w:ascii="Times New Roman"/>
          <w:b w:val="false"/>
          <w:i w:val="false"/>
          <w:color w:val="000000"/>
          <w:sz w:val="28"/>
        </w:rPr>
        <w:t xml:space="preserve">
      1. "Солтүстік Қазақстан облысы бойынша жерлеу және қабірлерді қарап-күту жөніндегі істі ұйымдастыру қағидаларын бекіту туралы" Солтүстік Қазақстан облыстық мәслихатының 2019 жылғы 4 қазандағы №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5601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2023жылғы 30 маусыдағы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4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 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 бойынша жерлеу және қабірлерді қарап-күту жөніндегі істі ұйымдастыру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бойынша Жерлеудің және зираттарды күтіп ұстау ісін ұйымдастырудың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27-бабы 1-тармағының 1-16) тармақшасына,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бұйрығына (Нормативтік құқықтық актілерді мемлекеттік тіркеу тізілімінде № 18771 болып тіркелген) сәйкес әзірленді және жерлеудің және зираттарды күтіп-ұстауісін ұйымдастырудың тәртібін айқындайды.</w:t>
      </w:r>
    </w:p>
    <w:bookmarkEnd w:id="6"/>
    <w:bookmarkStart w:name="z20" w:id="7"/>
    <w:p>
      <w:pPr>
        <w:spacing w:after="0"/>
        <w:ind w:left="0"/>
        <w:jc w:val="both"/>
      </w:pPr>
      <w:r>
        <w:rPr>
          <w:rFonts w:ascii="Times New Roman"/>
          <w:b w:val="false"/>
          <w:i w:val="false"/>
          <w:color w:val="000000"/>
          <w:sz w:val="28"/>
        </w:rPr>
        <w:t>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w:t>
      </w:r>
    </w:p>
    <w:bookmarkEnd w:id="7"/>
    <w:bookmarkStart w:name="z2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2" w:id="9"/>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9"/>
    <w:bookmarkStart w:name="z23" w:id="10"/>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0"/>
    <w:bookmarkStart w:name="z24" w:id="11"/>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1"/>
    <w:bookmarkStart w:name="z25" w:id="12"/>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2"/>
    <w:bookmarkStart w:name="z26" w:id="13"/>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3"/>
    <w:bookmarkStart w:name="z27" w:id="14"/>
    <w:p>
      <w:pPr>
        <w:spacing w:after="0"/>
        <w:ind w:left="0"/>
        <w:jc w:val="both"/>
      </w:pPr>
      <w:r>
        <w:rPr>
          <w:rFonts w:ascii="Times New Roman"/>
          <w:b w:val="false"/>
          <w:i w:val="false"/>
          <w:color w:val="000000"/>
          <w:sz w:val="28"/>
        </w:rPr>
        <w:t>
      2. Жерлеудің және зираттарды күтіп-ұстау ісін ұйымдастырудың тәртібі</w:t>
      </w:r>
    </w:p>
    <w:bookmarkEnd w:id="14"/>
    <w:bookmarkStart w:name="z28" w:id="15"/>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5"/>
    <w:bookmarkStart w:name="z29" w:id="16"/>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6"/>
    <w:bookmarkStart w:name="z30" w:id="17"/>
    <w:p>
      <w:pPr>
        <w:spacing w:after="0"/>
        <w:ind w:left="0"/>
        <w:jc w:val="both"/>
      </w:pPr>
      <w:r>
        <w:rPr>
          <w:rFonts w:ascii="Times New Roman"/>
          <w:b w:val="false"/>
          <w:i w:val="false"/>
          <w:color w:val="000000"/>
          <w:sz w:val="28"/>
        </w:rPr>
        <w:t>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7"/>
    <w:bookmarkStart w:name="z31" w:id="18"/>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18"/>
    <w:bookmarkStart w:name="z32" w:id="19"/>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19"/>
    <w:bookmarkStart w:name="z33" w:id="20"/>
    <w:p>
      <w:pPr>
        <w:spacing w:after="0"/>
        <w:ind w:left="0"/>
        <w:jc w:val="both"/>
      </w:pPr>
      <w:r>
        <w:rPr>
          <w:rFonts w:ascii="Times New Roman"/>
          <w:b w:val="false"/>
          <w:i w:val="false"/>
          <w:color w:val="000000"/>
          <w:sz w:val="28"/>
        </w:rPr>
        <w:t>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0"/>
    <w:bookmarkStart w:name="z34" w:id="21"/>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1"/>
    <w:bookmarkStart w:name="z35" w:id="22"/>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2"/>
    <w:bookmarkStart w:name="z36" w:id="23"/>
    <w:p>
      <w:pPr>
        <w:spacing w:after="0"/>
        <w:ind w:left="0"/>
        <w:jc w:val="both"/>
      </w:pPr>
      <w:r>
        <w:rPr>
          <w:rFonts w:ascii="Times New Roman"/>
          <w:b w:val="false"/>
          <w:i w:val="false"/>
          <w:color w:val="000000"/>
          <w:sz w:val="28"/>
        </w:rPr>
        <w:t>
      жерлеу жылы, айы, күні;</w:t>
      </w:r>
    </w:p>
    <w:bookmarkEnd w:id="23"/>
    <w:bookmarkStart w:name="z37" w:id="24"/>
    <w:p>
      <w:pPr>
        <w:spacing w:after="0"/>
        <w:ind w:left="0"/>
        <w:jc w:val="both"/>
      </w:pPr>
      <w:r>
        <w:rPr>
          <w:rFonts w:ascii="Times New Roman"/>
          <w:b w:val="false"/>
          <w:i w:val="false"/>
          <w:color w:val="000000"/>
          <w:sz w:val="28"/>
        </w:rPr>
        <w:t>
      зираттың (қабірдің) нөмірі;</w:t>
      </w:r>
    </w:p>
    <w:bookmarkEnd w:id="24"/>
    <w:bookmarkStart w:name="z38" w:id="25"/>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5"/>
    <w:bookmarkStart w:name="z39" w:id="26"/>
    <w:p>
      <w:pPr>
        <w:spacing w:after="0"/>
        <w:ind w:left="0"/>
        <w:jc w:val="both"/>
      </w:pPr>
      <w:r>
        <w:rPr>
          <w:rFonts w:ascii="Times New Roman"/>
          <w:b w:val="false"/>
          <w:i w:val="false"/>
          <w:color w:val="000000"/>
          <w:sz w:val="28"/>
        </w:rPr>
        <w:t>
      туған және қайтыс болған күні;</w:t>
      </w:r>
    </w:p>
    <w:bookmarkEnd w:id="26"/>
    <w:bookmarkStart w:name="z40" w:id="27"/>
    <w:p>
      <w:pPr>
        <w:spacing w:after="0"/>
        <w:ind w:left="0"/>
        <w:jc w:val="both"/>
      </w:pPr>
      <w:r>
        <w:rPr>
          <w:rFonts w:ascii="Times New Roman"/>
          <w:b w:val="false"/>
          <w:i w:val="false"/>
          <w:color w:val="000000"/>
          <w:sz w:val="28"/>
        </w:rPr>
        <w:t>
      өлімнің себебі;</w:t>
      </w:r>
    </w:p>
    <w:bookmarkEnd w:id="27"/>
    <w:bookmarkStart w:name="z41" w:id="28"/>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28"/>
    <w:bookmarkStart w:name="z42" w:id="29"/>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29"/>
    <w:bookmarkStart w:name="z43" w:id="30"/>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0"/>
    <w:bookmarkStart w:name="z44" w:id="31"/>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1"/>
    <w:bookmarkStart w:name="z45" w:id="32"/>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2"/>
    <w:bookmarkStart w:name="z46" w:id="33"/>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33"/>
    <w:bookmarkStart w:name="z47" w:id="34"/>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4"/>
    <w:bookmarkStart w:name="z48" w:id="35"/>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35"/>
    <w:bookmarkStart w:name="z49" w:id="36"/>
    <w:p>
      <w:pPr>
        <w:spacing w:after="0"/>
        <w:ind w:left="0"/>
        <w:jc w:val="both"/>
      </w:pPr>
      <w:r>
        <w:rPr>
          <w:rFonts w:ascii="Times New Roman"/>
          <w:b w:val="false"/>
          <w:i w:val="false"/>
          <w:color w:val="000000"/>
          <w:sz w:val="28"/>
        </w:rPr>
        <w:t>
      11. Қабірлерді жобалау және салу:</w:t>
      </w:r>
    </w:p>
    <w:bookmarkEnd w:id="36"/>
    <w:bookmarkStart w:name="z50" w:id="3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7"/>
    <w:bookmarkStart w:name="z51" w:id="38"/>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8"/>
    <w:bookmarkStart w:name="z52" w:id="39"/>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9"/>
    <w:bookmarkStart w:name="z53" w:id="40"/>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0"/>
    <w:bookmarkStart w:name="z54" w:id="41"/>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1"/>
    <w:bookmarkStart w:name="z55" w:id="42"/>
    <w:p>
      <w:pPr>
        <w:spacing w:after="0"/>
        <w:ind w:left="0"/>
        <w:jc w:val="both"/>
      </w:pPr>
      <w:r>
        <w:rPr>
          <w:rFonts w:ascii="Times New Roman"/>
          <w:b w:val="false"/>
          <w:i w:val="false"/>
          <w:color w:val="000000"/>
          <w:sz w:val="28"/>
        </w:rPr>
        <w:t>
      Жерлеуге бөлінген учаскенің шекарасында:</w:t>
      </w:r>
    </w:p>
    <w:bookmarkEnd w:id="42"/>
    <w:bookmarkStart w:name="z56" w:id="43"/>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3"/>
    <w:bookmarkStart w:name="z57" w:id="44"/>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bookmarkEnd w:id="44"/>
    <w:bookmarkStart w:name="z58" w:id="45"/>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5"/>
    <w:bookmarkStart w:name="z59" w:id="46"/>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6"/>
    <w:bookmarkStart w:name="z60" w:id="47"/>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7"/>
    <w:bookmarkStart w:name="z61" w:id="48"/>
    <w:p>
      <w:pPr>
        <w:spacing w:after="0"/>
        <w:ind w:left="0"/>
        <w:jc w:val="both"/>
      </w:pPr>
      <w:r>
        <w:rPr>
          <w:rFonts w:ascii="Times New Roman"/>
          <w:b w:val="false"/>
          <w:i w:val="false"/>
          <w:color w:val="000000"/>
          <w:sz w:val="28"/>
        </w:rPr>
        <w:t>
      13. Республикалық маңызы бар қаланың, астананың, ауданның (облыстық маңызы бар қаланың) жергілікті атқарушы органы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8"/>
    <w:bookmarkStart w:name="z62" w:id="49"/>
    <w:p>
      <w:pPr>
        <w:spacing w:after="0"/>
        <w:ind w:left="0"/>
        <w:jc w:val="both"/>
      </w:pPr>
      <w:r>
        <w:rPr>
          <w:rFonts w:ascii="Times New Roman"/>
          <w:b w:val="false"/>
          <w:i w:val="false"/>
          <w:color w:val="000000"/>
          <w:sz w:val="28"/>
        </w:rPr>
        <w:t>
      14. Зират қорымының әкімшілігі мыналарды:</w:t>
      </w:r>
    </w:p>
    <w:bookmarkEnd w:id="49"/>
    <w:bookmarkStart w:name="z63" w:id="50"/>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bookmarkEnd w:id="50"/>
    <w:bookmarkStart w:name="z64" w:id="51"/>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1"/>
    <w:bookmarkStart w:name="z65" w:id="52"/>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2"/>
    <w:bookmarkStart w:name="z66" w:id="53"/>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3"/>
    <w:bookmarkStart w:name="z67" w:id="54"/>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4"/>
    <w:bookmarkStart w:name="z68" w:id="55"/>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5"/>
    <w:bookmarkStart w:name="z69" w:id="56"/>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