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df77f" w14:textId="8edf7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27 шiлдедегi № 441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"Қазақстан Республикасының Денсаулық сақтау министрлігі Санитариялық-эпидемиологиялық бақылау комитеті" республикалық мемлекеттік мекемесінің және оның аумақтық бөлімшелерінің ережелерін бекіту туралы" Қазақстан Республикасы Денсаулық сақтау министрінің 2020 жылғы 8 қазандағы № 644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Денсаулық сақтау министрлігі Санитариялық-эпидемиологиялық бақылау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"7) мыналарды:</w:t>
      </w:r>
    </w:p>
    <w:bookmarkEnd w:id="3"/>
    <w:p>
      <w:pPr>
        <w:spacing w:after="0"/>
        <w:ind w:left="0"/>
        <w:jc w:val="both"/>
      </w:pPr>
      <w:r>
        <w:rPr>
          <w:rFonts w:ascii="Times New Roman"/>
          <w:b w:val="false"/>
          <w:i w:val="false"/>
          <w:color w:val="000000"/>
          <w:sz w:val="28"/>
        </w:rPr>
        <w:t>
      Комитеттің құрылымдық бөлімшелерінің, Комитеттің аудандық және қалалық аумақтық бөлімшелерінің ережелерін;</w:t>
      </w:r>
    </w:p>
    <w:p>
      <w:pPr>
        <w:spacing w:after="0"/>
        <w:ind w:left="0"/>
        <w:jc w:val="both"/>
      </w:pPr>
      <w:r>
        <w:rPr>
          <w:rFonts w:ascii="Times New Roman"/>
          <w:b w:val="false"/>
          <w:i w:val="false"/>
          <w:color w:val="000000"/>
          <w:sz w:val="28"/>
        </w:rPr>
        <w:t>
      Комитеттің обаға қарсы күрес станцияларының жарғыларын;</w:t>
      </w:r>
    </w:p>
    <w:p>
      <w:pPr>
        <w:spacing w:after="0"/>
        <w:ind w:left="0"/>
        <w:jc w:val="both"/>
      </w:pPr>
      <w:r>
        <w:rPr>
          <w:rFonts w:ascii="Times New Roman"/>
          <w:b w:val="false"/>
          <w:i w:val="false"/>
          <w:color w:val="000000"/>
          <w:sz w:val="28"/>
        </w:rPr>
        <w:t>
      Комитеттің құрылымдық бөлімшелері қызметкерлерінің, Комитеттің облыстардың, республикалық маңызы бар қалалардың және астананың, көліктегі аумақтық бөлімшелері басшылары орынбасарларының, Комитеттің ведомстволық бағынысты ұйымдары басшыларының лауазымдық нұсқаулықтарын;</w:t>
      </w:r>
    </w:p>
    <w:bookmarkStart w:name="z20" w:id="4"/>
    <w:p>
      <w:pPr>
        <w:spacing w:after="0"/>
        <w:ind w:left="0"/>
        <w:jc w:val="both"/>
      </w:pPr>
      <w:r>
        <w:rPr>
          <w:rFonts w:ascii="Times New Roman"/>
          <w:b w:val="false"/>
          <w:i w:val="false"/>
          <w:color w:val="000000"/>
          <w:sz w:val="28"/>
        </w:rPr>
        <w:t>
      Комитеттің жұмыс регламентін бекітеді;";</w:t>
      </w:r>
    </w:p>
    <w:bookmarkEnd w:id="4"/>
    <w:p>
      <w:pPr>
        <w:spacing w:after="0"/>
        <w:ind w:left="0"/>
        <w:jc w:val="both"/>
      </w:pPr>
      <w:r>
        <w:rPr>
          <w:rFonts w:ascii="Times New Roman"/>
          <w:b w:val="false"/>
          <w:i w:val="false"/>
          <w:color w:val="000000"/>
          <w:sz w:val="28"/>
        </w:rPr>
        <w:t xml:space="preserve">
      Комитеттің қарамағындағы ұйымдардың </w:t>
      </w:r>
      <w:r>
        <w:rPr>
          <w:rFonts w:ascii="Times New Roman"/>
          <w:b w:val="false"/>
          <w:i w:val="false"/>
          <w:color w:val="000000"/>
          <w:sz w:val="28"/>
        </w:rPr>
        <w:t>тізбесінің</w:t>
      </w:r>
      <w:r>
        <w:rPr>
          <w:rFonts w:ascii="Times New Roman"/>
          <w:b w:val="false"/>
          <w:i w:val="false"/>
          <w:color w:val="000000"/>
          <w:sz w:val="28"/>
        </w:rPr>
        <w:t xml:space="preserve"> Комитеттің шаруашылық жүргізу құқығындағы республикалық мемлекеттік кәсiпорындарының 2-тармағы алып тасталсын;</w:t>
      </w:r>
    </w:p>
    <w:bookmarkStart w:name="z21" w:id="5"/>
    <w:p>
      <w:pPr>
        <w:spacing w:after="0"/>
        <w:ind w:left="0"/>
        <w:jc w:val="both"/>
      </w:pPr>
      <w:r>
        <w:rPr>
          <w:rFonts w:ascii="Times New Roman"/>
          <w:b w:val="false"/>
          <w:i w:val="false"/>
          <w:color w:val="000000"/>
          <w:sz w:val="28"/>
        </w:rPr>
        <w:t xml:space="preserve">
      Комитеттің қарамағындағы ұйымдардың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республикалық мемлекеттік мекемелері – Комитетінің обаға қарсы күрес станцияларымен толықтырылсын:</w:t>
      </w:r>
    </w:p>
    <w:bookmarkEnd w:id="5"/>
    <w:bookmarkStart w:name="z5" w:id="6"/>
    <w:p>
      <w:pPr>
        <w:spacing w:after="0"/>
        <w:ind w:left="0"/>
        <w:jc w:val="both"/>
      </w:pPr>
      <w:r>
        <w:rPr>
          <w:rFonts w:ascii="Times New Roman"/>
          <w:b w:val="false"/>
          <w:i w:val="false"/>
          <w:color w:val="000000"/>
          <w:sz w:val="28"/>
        </w:rPr>
        <w:t>
      "Республикалық мемлекеттік мекемелер – Комитетінің обаға қарсы күрес станциялары:</w:t>
      </w:r>
    </w:p>
    <w:bookmarkEnd w:id="6"/>
    <w:bookmarkStart w:name="z6" w:id="7"/>
    <w:p>
      <w:pPr>
        <w:spacing w:after="0"/>
        <w:ind w:left="0"/>
        <w:jc w:val="both"/>
      </w:pPr>
      <w:r>
        <w:rPr>
          <w:rFonts w:ascii="Times New Roman"/>
          <w:b w:val="false"/>
          <w:i w:val="false"/>
          <w:color w:val="000000"/>
          <w:sz w:val="28"/>
        </w:rPr>
        <w:t>
      1. Қазақстан Республикасының Денсаулық сақтау министрлігі Санитариялық-эпидемиологиялық бақылау комитетінің "Ақтөбе обаға қарсы күрес станциясы" республикалық мемлекеттік мекемесі.</w:t>
      </w:r>
    </w:p>
    <w:bookmarkEnd w:id="7"/>
    <w:bookmarkStart w:name="z7" w:id="8"/>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комитетінің "Арал теңізі обаға қарсы күрес станциясы" республикалық мемлекеттік мекемесі.</w:t>
      </w:r>
    </w:p>
    <w:bookmarkEnd w:id="8"/>
    <w:bookmarkStart w:name="z8" w:id="9"/>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комитетінің "Атырау обаға қарсы күрес станциясы" республикалық мемлекеттік мекемесі.</w:t>
      </w:r>
    </w:p>
    <w:bookmarkEnd w:id="9"/>
    <w:bookmarkStart w:name="z9" w:id="10"/>
    <w:p>
      <w:pPr>
        <w:spacing w:after="0"/>
        <w:ind w:left="0"/>
        <w:jc w:val="both"/>
      </w:pPr>
      <w:r>
        <w:rPr>
          <w:rFonts w:ascii="Times New Roman"/>
          <w:b w:val="false"/>
          <w:i w:val="false"/>
          <w:color w:val="000000"/>
          <w:sz w:val="28"/>
        </w:rPr>
        <w:t>
      4. Қазақстан Республикасының Денсаулық сақтау министрлігі Санитариялық-эпидемиологиялық бақылау комитетінің "Жамбыл обаға қарсы күрес станциясы" республикалық мемлекеттік мекемесі.</w:t>
      </w:r>
    </w:p>
    <w:bookmarkEnd w:id="10"/>
    <w:bookmarkStart w:name="z10" w:id="11"/>
    <w:p>
      <w:pPr>
        <w:spacing w:after="0"/>
        <w:ind w:left="0"/>
        <w:jc w:val="both"/>
      </w:pPr>
      <w:r>
        <w:rPr>
          <w:rFonts w:ascii="Times New Roman"/>
          <w:b w:val="false"/>
          <w:i w:val="false"/>
          <w:color w:val="000000"/>
          <w:sz w:val="28"/>
        </w:rPr>
        <w:t>
      5. Қазақстан Республикасының Денсаулық сақтау министрлігі Санитариялық-эпидемиологиялық бақылау комитетінің "Қызылорда обаға қарсы күрес станциясы" республикалық мемлекеттік мекемесі.</w:t>
      </w:r>
    </w:p>
    <w:bookmarkEnd w:id="11"/>
    <w:bookmarkStart w:name="z11" w:id="12"/>
    <w:p>
      <w:pPr>
        <w:spacing w:after="0"/>
        <w:ind w:left="0"/>
        <w:jc w:val="both"/>
      </w:pPr>
      <w:r>
        <w:rPr>
          <w:rFonts w:ascii="Times New Roman"/>
          <w:b w:val="false"/>
          <w:i w:val="false"/>
          <w:color w:val="000000"/>
          <w:sz w:val="28"/>
        </w:rPr>
        <w:t>
      6. Қазақстан Республикасының Денсаулық сақтау министрлігі Санитариялық-эпидемиологиялық бақылау комитетінің "Маңғыстау обаға қарсы күрес станциясы" республикалық мемлекеттік мекемесі.</w:t>
      </w:r>
    </w:p>
    <w:bookmarkEnd w:id="12"/>
    <w:bookmarkStart w:name="z12" w:id="13"/>
    <w:p>
      <w:pPr>
        <w:spacing w:after="0"/>
        <w:ind w:left="0"/>
        <w:jc w:val="both"/>
      </w:pPr>
      <w:r>
        <w:rPr>
          <w:rFonts w:ascii="Times New Roman"/>
          <w:b w:val="false"/>
          <w:i w:val="false"/>
          <w:color w:val="000000"/>
          <w:sz w:val="28"/>
        </w:rPr>
        <w:t>
      7. Қазақстан Республикасының Денсаулық сақтау министрлігі Санитариялық-эпидемиологиялық бақылау комитетінің "Талдықорған обаға қарсы күрес станциясы" республикалық мемлекеттік мекемесі.</w:t>
      </w:r>
    </w:p>
    <w:bookmarkEnd w:id="13"/>
    <w:bookmarkStart w:name="z13" w:id="14"/>
    <w:p>
      <w:pPr>
        <w:spacing w:after="0"/>
        <w:ind w:left="0"/>
        <w:jc w:val="both"/>
      </w:pPr>
      <w:r>
        <w:rPr>
          <w:rFonts w:ascii="Times New Roman"/>
          <w:b w:val="false"/>
          <w:i w:val="false"/>
          <w:color w:val="000000"/>
          <w:sz w:val="28"/>
        </w:rPr>
        <w:t>
      8. Қазақстан Республикасының Денсаулық сақтау министрлігі Санитариялық-эпидемиологиялық бақылау комитетінің "Орал обаға қарсы күрес станциясы" республикалық мемлекеттік мекемесі.</w:t>
      </w:r>
    </w:p>
    <w:bookmarkEnd w:id="14"/>
    <w:bookmarkStart w:name="z14" w:id="15"/>
    <w:p>
      <w:pPr>
        <w:spacing w:after="0"/>
        <w:ind w:left="0"/>
        <w:jc w:val="both"/>
      </w:pPr>
      <w:r>
        <w:rPr>
          <w:rFonts w:ascii="Times New Roman"/>
          <w:b w:val="false"/>
          <w:i w:val="false"/>
          <w:color w:val="000000"/>
          <w:sz w:val="28"/>
        </w:rPr>
        <w:t>
      9. Қазақстан Республикасының Денсаулық сақтау министрлігі Санитариялық-эпидемиологиялық бақылау комитетінің "Шымкент обаға қарсы күрес станциясы" республикалық мемлекеттік мекемесі.".</w:t>
      </w:r>
    </w:p>
    <w:bookmarkEnd w:id="15"/>
    <w:bookmarkStart w:name="z15" w:id="16"/>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16"/>
    <w:bookmarkStart w:name="z16" w:id="17"/>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электрондық түрдегі қазақ және орыс тілдеріндегі көшірмелерін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7"/>
    <w:bookmarkStart w:name="z17" w:id="18"/>
    <w:p>
      <w:pPr>
        <w:spacing w:after="0"/>
        <w:ind w:left="0"/>
        <w:jc w:val="both"/>
      </w:pPr>
      <w:r>
        <w:rPr>
          <w:rFonts w:ascii="Times New Roman"/>
          <w:b w:val="false"/>
          <w:i w:val="false"/>
          <w:color w:val="000000"/>
          <w:sz w:val="28"/>
        </w:rPr>
        <w:t xml:space="preserve">
      2) осы бұйрықты Қазақстан Республикасы Денсаулық сақтау министрлігінің интернет-ресурсында орналастыруды қамтамасыз етсін. </w:t>
      </w:r>
    </w:p>
    <w:bookmarkEnd w:id="18"/>
    <w:bookmarkStart w:name="z18" w:id="19"/>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2-тармағының</w:t>
      </w:r>
      <w:r>
        <w:rPr>
          <w:rFonts w:ascii="Times New Roman"/>
          <w:b w:val="false"/>
          <w:i w:val="false"/>
          <w:color w:val="000000"/>
          <w:sz w:val="28"/>
        </w:rPr>
        <w:t xml:space="preserve"> орындалуын бақылау жетекшілік ететін Қазақстан Республикасының Денсаулық сақтау вице-министріне жүктелсін.</w:t>
      </w:r>
    </w:p>
    <w:bookmarkEnd w:id="19"/>
    <w:bookmarkStart w:name="z19" w:id="20"/>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