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c20e" w14:textId="fa5c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29 желтоқсандағы № 61/18 шешімі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Қазақстан Республикасы Мемлекеттік қызмет істері және сыбайлас жемқорлыққа қарсы іс-қимыл агенттігі Төрағасының қаңтардағы 2018 жылғы 16 "Мемлекеттік әкімшілік қызметшілердің қызметін бағалаудың кейбір мәселелері туралы" № 13 </w:t>
      </w:r>
      <w:r>
        <w:rPr>
          <w:rFonts w:ascii="Times New Roman"/>
          <w:b w:val="false"/>
          <w:i w:val="false"/>
          <w:color w:val="000000"/>
          <w:sz w:val="28"/>
        </w:rPr>
        <w:t>шешімімен</w:t>
      </w:r>
      <w:r>
        <w:rPr>
          <w:rFonts w:ascii="Times New Roman"/>
          <w:b w:val="false"/>
          <w:i w:val="false"/>
          <w:color w:val="000000"/>
          <w:sz w:val="28"/>
        </w:rPr>
        <w:t>, Шарбақты ауданы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"Шарбақты ауданы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ауданы мәслихатының аппараты"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29 желтоқсандағы № 61/18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"Шарбақты ауданы мәслихатының аппараты" мемлекеттік мекемесінің "Б" корпусы мемлекеттік әкімшілік қызметшілерінің қызметін бағалау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"Шарбақты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тіркелген) </w:t>
      </w:r>
      <w:r>
        <w:rPr>
          <w:rFonts w:ascii="Times New Roman"/>
          <w:b w:val="false"/>
          <w:i w:val="false"/>
          <w:color w:val="000000"/>
          <w:sz w:val="28"/>
        </w:rPr>
        <w:t>1-тармағының</w:t>
      </w:r>
      <w:r>
        <w:rPr>
          <w:rFonts w:ascii="Times New Roman"/>
          <w:b w:val="false"/>
          <w:i w:val="false"/>
          <w:color w:val="000000"/>
          <w:sz w:val="28"/>
        </w:rPr>
        <w:t xml:space="preserve"> 2) тармақшасы (бұдан әрі – Үлгілік әдістеме) және "Шарбақты ауданының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 </w:t>
      </w:r>
    </w:p>
    <w:bookmarkEnd w:id="5"/>
    <w:bookmarkStart w:name="z8" w:id="6"/>
    <w:p>
      <w:pPr>
        <w:spacing w:after="0"/>
        <w:ind w:left="0"/>
        <w:jc w:val="both"/>
      </w:pPr>
      <w:r>
        <w:rPr>
          <w:rFonts w:ascii="Times New Roman"/>
          <w:b w:val="false"/>
          <w:i w:val="false"/>
          <w:color w:val="000000"/>
          <w:sz w:val="28"/>
        </w:rPr>
        <w:t>
      2. Осы Әдістемеде қолданылатын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қызметкердің тікелей басшысы тікелей бағынатын тұлға – Шарбақты аудандық мәслихатының төрағасы;</w:t>
      </w:r>
    </w:p>
    <w:p>
      <w:pPr>
        <w:spacing w:after="0"/>
        <w:ind w:left="0"/>
        <w:jc w:val="both"/>
      </w:pPr>
      <w:r>
        <w:rPr>
          <w:rFonts w:ascii="Times New Roman"/>
          <w:b w:val="false"/>
          <w:i w:val="false"/>
          <w:color w:val="000000"/>
          <w:sz w:val="28"/>
        </w:rPr>
        <w:t>
      2) тікелей басшы – мемлекеттiк қызметшi өзiнiң лауазымдық нұсқаулықтарына сәйкес тiкелей бағынатын мемлекеттiк лауазымда жоғары тұрған адам – мәслихат аппаратының басшысы;</w:t>
      </w:r>
    </w:p>
    <w:p>
      <w:pPr>
        <w:spacing w:after="0"/>
        <w:ind w:left="0"/>
        <w:jc w:val="both"/>
      </w:pPr>
      <w:r>
        <w:rPr>
          <w:rFonts w:ascii="Times New Roman"/>
          <w:b w:val="false"/>
          <w:i w:val="false"/>
          <w:color w:val="000000"/>
          <w:sz w:val="28"/>
        </w:rPr>
        <w:t>
      3) бағалаушы тұлға – мемлекеттік орган қызметінің ерекшеліктеріне қарай тікелей басшы және/немесе жо,ары тұратын басшы, сондай-ақ 360 әдісі бойынша бағалау кезінде бағаланатын тұлғаның жұмыс ортасынан адамдар тобы;</w:t>
      </w:r>
    </w:p>
    <w:p>
      <w:pPr>
        <w:spacing w:after="0"/>
        <w:ind w:left="0"/>
        <w:jc w:val="both"/>
      </w:pPr>
      <w:r>
        <w:rPr>
          <w:rFonts w:ascii="Times New Roman"/>
          <w:b w:val="false"/>
          <w:i w:val="false"/>
          <w:color w:val="000000"/>
          <w:sz w:val="28"/>
        </w:rPr>
        <w:t>
      4) мәслихат аппаратының басшысы – Е-2 санаты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 "Б" корпусының аппарат басшысы немесе қызметкері;</w:t>
      </w:r>
    </w:p>
    <w:p>
      <w:pPr>
        <w:spacing w:after="0"/>
        <w:ind w:left="0"/>
        <w:jc w:val="both"/>
      </w:pPr>
      <w:r>
        <w:rPr>
          <w:rFonts w:ascii="Times New Roman"/>
          <w:b w:val="false"/>
          <w:i w:val="false"/>
          <w:color w:val="000000"/>
          <w:sz w:val="28"/>
        </w:rPr>
        <w:t>
      7) негізгі нысаналы индикаторлар (бұдан әрі – ННИ) – мәслихат аппаратының басшысы үшін белгіленетін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разрядтық әдіс – бағалау параметрлері – функционалдық міндеттерді орындау сапасы, орындау мерзімдерінің сақталуы ескеріле отырып, "Б" корпусы қызметшілерінің қызметін бағалау олардың бағалау параметрлеріне сәйкестік дәрежесі ескеріле отырып айқындалатын бағалау әдісі. міндеттер, бастамашылдық пен дербестік, еңбек тәртібін сақтау, орындалатын жұмыстың көлемі мен күрделілігі;</w:t>
      </w:r>
    </w:p>
    <w:p>
      <w:pPr>
        <w:spacing w:after="0"/>
        <w:ind w:left="0"/>
        <w:jc w:val="both"/>
      </w:pPr>
      <w:r>
        <w:rPr>
          <w:rFonts w:ascii="Times New Roman"/>
          <w:b w:val="false"/>
          <w:i w:val="false"/>
          <w:color w:val="000000"/>
          <w:sz w:val="28"/>
        </w:rPr>
        <w:t>
      9) 360 әдiс – бағаланатын адамның жұмыс ортасындағы адамдар шеңберiнен сұхбат алу арқылы оның талап етiлетiн құзыреттiлiгi бар-жоғын анықтауға бағытталған бағалау әдiсi;</w:t>
      </w:r>
    </w:p>
    <w:p>
      <w:pPr>
        <w:spacing w:after="0"/>
        <w:ind w:left="0"/>
        <w:jc w:val="both"/>
      </w:pPr>
      <w:r>
        <w:rPr>
          <w:rFonts w:ascii="Times New Roman"/>
          <w:b w:val="false"/>
          <w:i w:val="false"/>
          <w:color w:val="000000"/>
          <w:sz w:val="28"/>
        </w:rPr>
        <w:t>
      10) калибрлеу сессиялары – бағалаушылардың қызметін бағалау нәтижелерін талқылау, ықтимал түзетулер мен бекіту үшін бағалаушылардың мерзімді кездесулері;</w:t>
      </w:r>
    </w:p>
    <w:p>
      <w:pPr>
        <w:spacing w:after="0"/>
        <w:ind w:left="0"/>
        <w:jc w:val="both"/>
      </w:pPr>
      <w:r>
        <w:rPr>
          <w:rFonts w:ascii="Times New Roman"/>
          <w:b w:val="false"/>
          <w:i w:val="false"/>
          <w:color w:val="000000"/>
          <w:sz w:val="28"/>
        </w:rPr>
        <w:t>
      11) бағаланатын кезең – мемлекеттік қызметшінің қызметін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басқарудың бірыңғай ақпараттық жүйесі (бұдан әрі – мемлекеттік басқару органы) арқылы олардың жұмысының тиімділігі мен сапасын айқындау мақсатында жүзеге асырылады. ақпараттық жүйе). Оның үстіне, техникалық мүмкіндіктер болмаған жағдайда бағалау қағаз жүзінде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тұлғаның лауазымының санатына байланысты ауқымдық және 360 әдістерін пайдалана отырып, ННИ қол жеткізу нәтижелері бойынша жүргізіледі.</w:t>
      </w:r>
    </w:p>
    <w:p>
      <w:pPr>
        <w:spacing w:after="0"/>
        <w:ind w:left="0"/>
        <w:jc w:val="both"/>
      </w:pPr>
      <w:r>
        <w:rPr>
          <w:rFonts w:ascii="Times New Roman"/>
          <w:b w:val="false"/>
          <w:i w:val="false"/>
          <w:color w:val="000000"/>
          <w:sz w:val="28"/>
        </w:rPr>
        <w:t>
      Бағалаудың автоматтандырылған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жүзеге асырылады.</w:t>
      </w:r>
    </w:p>
    <w:bookmarkStart w:name="z10" w:id="8"/>
    <w:p>
      <w:pPr>
        <w:spacing w:after="0"/>
        <w:ind w:left="0"/>
        <w:jc w:val="both"/>
      </w:pPr>
      <w:r>
        <w:rPr>
          <w:rFonts w:ascii="Times New Roman"/>
          <w:b w:val="false"/>
          <w:i w:val="false"/>
          <w:color w:val="000000"/>
          <w:sz w:val="28"/>
        </w:rPr>
        <w:t>
      4. ННИ және рейтингтік әдіске қол жеткізуді бағалау тоқсанның нәтижелері бойынша – есепті тоқсаннан кейінгі айдың оныншы күнінен кешіктірілмей, 360 әдісі бойынша жүзеге асырылады. жылдың қорытындысы бойынша – есепті жылдан кейінгі айдың оныншы күнінен кешіктірмей.</w:t>
      </w:r>
    </w:p>
    <w:bookmarkEnd w:id="8"/>
    <w:p>
      <w:pPr>
        <w:spacing w:after="0"/>
        <w:ind w:left="0"/>
        <w:jc w:val="both"/>
      </w:pPr>
      <w:r>
        <w:rPr>
          <w:rFonts w:ascii="Times New Roman"/>
          <w:b w:val="false"/>
          <w:i w:val="false"/>
          <w:color w:val="000000"/>
          <w:sz w:val="28"/>
        </w:rPr>
        <w:t>
      НИИ және рейтинг бойынша қорытынды балл "Б" корпусы қызметшісінің есепті тоқсандардағы орташа баллына негізделеді.</w:t>
      </w:r>
    </w:p>
    <w:bookmarkStart w:name="z11" w:id="9"/>
    <w:p>
      <w:pPr>
        <w:spacing w:after="0"/>
        <w:ind w:left="0"/>
        <w:jc w:val="both"/>
      </w:pPr>
      <w:r>
        <w:rPr>
          <w:rFonts w:ascii="Times New Roman"/>
          <w:b w:val="false"/>
          <w:i w:val="false"/>
          <w:color w:val="000000"/>
          <w:sz w:val="28"/>
        </w:rPr>
        <w:t>
      5. Бағаланатын қызметкердің бағаланатын кезеңде нақты лауазымда болу ұзақтығы бір айдан аз болған жағдайларда бағалау жүргізілмейді. Егер бағалау кезеңінде бағаланатын қызметкер еңбек немесе әлеуметтік демалыста, еңбекке уақытша жарамсыздық кезеңінде, іссапарда, тағылымдамадан өтуде, қайта даярлауда немесе біліктілігін арттыру кезеңінде болса, қызметкердің ННИ-ге қол жеткізуі бойынша бағалау, ауқымдық әдіспен бағалау және/ немесе 360 бабында белгіленген мерзімдерде оның қатысуынсыз жүзеге асырылады.</w:t>
      </w:r>
    </w:p>
    <w:bookmarkEnd w:id="9"/>
    <w:bookmarkStart w:name="z12" w:id="10"/>
    <w:p>
      <w:pPr>
        <w:spacing w:after="0"/>
        <w:ind w:left="0"/>
        <w:jc w:val="both"/>
      </w:pPr>
      <w:r>
        <w:rPr>
          <w:rFonts w:ascii="Times New Roman"/>
          <w:b w:val="false"/>
          <w:i w:val="false"/>
          <w:color w:val="000000"/>
          <w:sz w:val="28"/>
        </w:rPr>
        <w:t xml:space="preserve">
      6. Мемлекеттiк органнан бағаланатын мерзiм аяқталғанға дейiн шығарылған қызметкерлердi бағалау </w:t>
      </w:r>
      <w:r>
        <w:rPr>
          <w:rFonts w:ascii="Times New Roman"/>
          <w:b w:val="false"/>
          <w:i w:val="false"/>
          <w:color w:val="000000"/>
          <w:sz w:val="28"/>
        </w:rPr>
        <w:t>4-тармақта</w:t>
      </w:r>
      <w:r>
        <w:rPr>
          <w:rFonts w:ascii="Times New Roman"/>
          <w:b w:val="false"/>
          <w:i w:val="false"/>
          <w:color w:val="000000"/>
          <w:sz w:val="28"/>
        </w:rPr>
        <w:t xml:space="preserve"> белгiленген мерзiмде олардың қатысуынсыз жүргiзiледi.</w:t>
      </w:r>
    </w:p>
    <w:bookmarkEnd w:id="10"/>
    <w:bookmarkStart w:name="z13" w:id="11"/>
    <w:p>
      <w:pPr>
        <w:spacing w:after="0"/>
        <w:ind w:left="0"/>
        <w:jc w:val="both"/>
      </w:pPr>
      <w:r>
        <w:rPr>
          <w:rFonts w:ascii="Times New Roman"/>
          <w:b w:val="false"/>
          <w:i w:val="false"/>
          <w:color w:val="000000"/>
          <w:sz w:val="28"/>
        </w:rPr>
        <w:t xml:space="preserve">
      7. Бағалау нәтижелері келесі градация бойынша бағаланады: </w:t>
      </w:r>
    </w:p>
    <w:bookmarkEnd w:id="11"/>
    <w:p>
      <w:pPr>
        <w:spacing w:after="0"/>
        <w:ind w:left="0"/>
        <w:jc w:val="both"/>
      </w:pPr>
      <w:r>
        <w:rPr>
          <w:rFonts w:ascii="Times New Roman"/>
          <w:b w:val="false"/>
          <w:i w:val="false"/>
          <w:color w:val="000000"/>
          <w:sz w:val="28"/>
        </w:rPr>
        <w:t>
      "Функционалдық міндеттерді тиімді орындайды"</w:t>
      </w:r>
    </w:p>
    <w:p>
      <w:pPr>
        <w:spacing w:after="0"/>
        <w:ind w:left="0"/>
        <w:jc w:val="both"/>
      </w:pPr>
      <w:r>
        <w:rPr>
          <w:rFonts w:ascii="Times New Roman"/>
          <w:b w:val="false"/>
          <w:i w:val="false"/>
          <w:color w:val="000000"/>
          <w:sz w:val="28"/>
        </w:rPr>
        <w:t>
      "Функционалдық міндеттерді дұрыс орындайды"</w:t>
      </w:r>
    </w:p>
    <w:p>
      <w:pPr>
        <w:spacing w:after="0"/>
        <w:ind w:left="0"/>
        <w:jc w:val="both"/>
      </w:pPr>
      <w:r>
        <w:rPr>
          <w:rFonts w:ascii="Times New Roman"/>
          <w:b w:val="false"/>
          <w:i w:val="false"/>
          <w:color w:val="000000"/>
          <w:sz w:val="28"/>
        </w:rPr>
        <w:t>
      "Функционалдық міндеттерін қанағаттанарлықтай орындайды"</w:t>
      </w:r>
    </w:p>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рейтинг).</w:t>
      </w:r>
    </w:p>
    <w:p>
      <w:pPr>
        <w:spacing w:after="0"/>
        <w:ind w:left="0"/>
        <w:jc w:val="both"/>
      </w:pPr>
      <w:r>
        <w:rPr>
          <w:rFonts w:ascii="Times New Roman"/>
          <w:b w:val="false"/>
          <w:i w:val="false"/>
          <w:color w:val="000000"/>
          <w:sz w:val="28"/>
        </w:rPr>
        <w:t>
      "Функционалдық міндеттерін тиімді орындайды" нәтижесі 4-тен 5 балға дейін, "Функционалдық міндеттерін тиісінше орындайды" 3-тен 3,99 балға дейін, "Функционалдық міндеттерін қанағаттанарлықтай орындайды" 2-ден 2,99 балға дейін, "Функционалдық міндеттерін қанағаттанарлықсыз орындайды" ұпайлар аралығына сәйкес келеді. ” 0-ден 1,99 баллға дейін.</w:t>
      </w:r>
    </w:p>
    <w:bookmarkStart w:name="z14" w:id="12"/>
    <w:p>
      <w:pPr>
        <w:spacing w:after="0"/>
        <w:ind w:left="0"/>
        <w:jc w:val="both"/>
      </w:pPr>
      <w:r>
        <w:rPr>
          <w:rFonts w:ascii="Times New Roman"/>
          <w:b w:val="false"/>
          <w:i w:val="false"/>
          <w:color w:val="000000"/>
          <w:sz w:val="28"/>
        </w:rPr>
        <w:t>
      8. ННИ-ге қол жеткізу нәтижелері және рейтингтік әдісті пайдалана отырып бағалау нәтижелері сыйлықақылар төлеу, көтермелеу, оқыту, ротациялау, жоғарылату, мемлекеттік лауазымдардағы лауазымын төмендету немесе қызметтен босату туралы шешім қабылдау үшін негіз болып табылады.</w:t>
      </w:r>
    </w:p>
    <w:bookmarkEnd w:id="12"/>
    <w:bookmarkStart w:name="z15" w:id="13"/>
    <w:p>
      <w:pPr>
        <w:spacing w:after="0"/>
        <w:ind w:left="0"/>
        <w:jc w:val="both"/>
      </w:pPr>
      <w:r>
        <w:rPr>
          <w:rFonts w:ascii="Times New Roman"/>
          <w:b w:val="false"/>
          <w:i w:val="false"/>
          <w:color w:val="000000"/>
          <w:sz w:val="28"/>
        </w:rPr>
        <w:t>
      9. 360 бағалау нәтижелері қызметкерлерді оқыту бойынша шешім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қамтамасыз етуді функционалдық міндеттеріне кадр мәселелерін басқару кіретін мәслихат аппаратының "Б" корпусының қызметшісі – бас маман (бұдан әрі – бас маман), оның ішінде ақпараттық жүйе арқылы жүзеге асырылады.</w:t>
      </w:r>
    </w:p>
    <w:bookmarkEnd w:id="14"/>
    <w:p>
      <w:pPr>
        <w:spacing w:after="0"/>
        <w:ind w:left="0"/>
        <w:jc w:val="both"/>
      </w:pPr>
      <w:r>
        <w:rPr>
          <w:rFonts w:ascii="Times New Roman"/>
          <w:b w:val="false"/>
          <w:i w:val="false"/>
          <w:color w:val="000000"/>
          <w:sz w:val="28"/>
        </w:rPr>
        <w:t>
      Бұл ретте ақпараттық жүйенің бас маманы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қызметкерлерді бағалау кестесін жасайды.</w:t>
      </w:r>
    </w:p>
    <w:bookmarkStart w:name="z17" w:id="15"/>
    <w:p>
      <w:pPr>
        <w:spacing w:after="0"/>
        <w:ind w:left="0"/>
        <w:jc w:val="both"/>
      </w:pPr>
      <w:r>
        <w:rPr>
          <w:rFonts w:ascii="Times New Roman"/>
          <w:b w:val="false"/>
          <w:i w:val="false"/>
          <w:color w:val="000000"/>
          <w:sz w:val="28"/>
        </w:rPr>
        <w:t>
      11. Бас маман бағаланатын қызметкердің бағалау нәтижелерімен ол аяқталған күннен бастап екі жұмыс күні ішінде ақпараттық жүйе және/немесе мемлекеттік органдардың интранет-порталы немесе электрондық құжат айналымы жүйесі арқылы танысуын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қызметкерлерді таныстыру оның жеткізілгені туралы хабарламасы бар тапсырыс хатты және/немесе телефонограмманы және/немесе жеделхатты және/немесе мәтіндік хабарламаны абоненттің ұялы телефон нөміріне немесе электрондық пошта мекенжайына жіберу арқылы жүзеге асырылады. хабарламаны немесе қоңырауды жазуды қамтамасыз ететін басқа байланыс құралдарын пайдалану.</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қызметкер калибрлеу сессиясын өткізу туралы еркін нысандағы тиісті өтінішті мемлекеттік лауазымға тағайындауға және мемлекеттік әкімшілік қызметшісін мемлекеттік лауазымнан босатуға құқығы бар лауазымды тұлғаға береді. "Б" корпусы бағалау нәтижелерімен танысқан күннен бастап бес жұмыс күні ішінде.</w:t>
      </w:r>
    </w:p>
    <w:bookmarkEnd w:id="16"/>
    <w:bookmarkStart w:name="z19" w:id="17"/>
    <w:p>
      <w:pPr>
        <w:spacing w:after="0"/>
        <w:ind w:left="0"/>
        <w:jc w:val="both"/>
      </w:pPr>
      <w:r>
        <w:rPr>
          <w:rFonts w:ascii="Times New Roman"/>
          <w:b w:val="false"/>
          <w:i w:val="false"/>
          <w:color w:val="000000"/>
          <w:sz w:val="28"/>
        </w:rPr>
        <w:t xml:space="preserve">
      13. Калибрлеу сессиясының шешіміне мемлекеттік қызметші Қазақстан Республикасының Әкімшілік іс жүргізу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шағым жасай алады.</w:t>
      </w:r>
    </w:p>
    <w:bookmarkEnd w:id="17"/>
    <w:bookmarkStart w:name="z20" w:id="18"/>
    <w:p>
      <w:pPr>
        <w:spacing w:after="0"/>
        <w:ind w:left="0"/>
        <w:jc w:val="both"/>
      </w:pPr>
      <w:r>
        <w:rPr>
          <w:rFonts w:ascii="Times New Roman"/>
          <w:b w:val="false"/>
          <w:i w:val="false"/>
          <w:color w:val="000000"/>
          <w:sz w:val="28"/>
        </w:rPr>
        <w:t>
      14. Бағалауға қатысты құжаттарды аппарат басшысы бағалау аяқталған күннен бастап, сондай-ақ ақпараттық жүйеде техникалық мүмкіндік болған кезде үш жыл бойы мәслихат аппаратында сақтайды.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бұл ақпаратты жария етуге міндетті жағдайларды қоспағанда, үшінші тұлғаларға жария етілуге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тұлғалар мен тараптардың қатысуымен аппарат басшысы қарайды.</w:t>
      </w:r>
    </w:p>
    <w:bookmarkEnd w:id="20"/>
    <w:bookmarkStart w:name="z23" w:id="21"/>
    <w:p>
      <w:pPr>
        <w:spacing w:after="0"/>
        <w:ind w:left="0"/>
        <w:jc w:val="both"/>
      </w:pPr>
      <w:r>
        <w:rPr>
          <w:rFonts w:ascii="Times New Roman"/>
          <w:b w:val="false"/>
          <w:i w:val="false"/>
          <w:color w:val="000000"/>
          <w:sz w:val="28"/>
        </w:rPr>
        <w:t>
      17. Бағалаушы тұлға мыналарды қамтамасыз етеді:</w:t>
      </w:r>
    </w:p>
    <w:bookmarkEnd w:id="21"/>
    <w:p>
      <w:pPr>
        <w:spacing w:after="0"/>
        <w:ind w:left="0"/>
        <w:jc w:val="both"/>
      </w:pPr>
      <w:r>
        <w:rPr>
          <w:rFonts w:ascii="Times New Roman"/>
          <w:b w:val="false"/>
          <w:i w:val="false"/>
          <w:color w:val="000000"/>
          <w:sz w:val="28"/>
        </w:rPr>
        <w:t>
      1) бағаланатын тұлғалардың назарына мәслихат аппаратының бағаланатын кезеңдегі жұмысының жалпы нәтижелерін жеткізу;</w:t>
      </w:r>
    </w:p>
    <w:p>
      <w:pPr>
        <w:spacing w:after="0"/>
        <w:ind w:left="0"/>
        <w:jc w:val="both"/>
      </w:pPr>
      <w:r>
        <w:rPr>
          <w:rFonts w:ascii="Times New Roman"/>
          <w:b w:val="false"/>
          <w:i w:val="false"/>
          <w:color w:val="000000"/>
          <w:sz w:val="28"/>
        </w:rPr>
        <w:t>
      2) ННИ уақтылы тұжырымдау, келісу және бекіту;</w:t>
      </w:r>
    </w:p>
    <w:p>
      <w:pPr>
        <w:spacing w:after="0"/>
        <w:ind w:left="0"/>
        <w:jc w:val="both"/>
      </w:pPr>
      <w:r>
        <w:rPr>
          <w:rFonts w:ascii="Times New Roman"/>
          <w:b w:val="false"/>
          <w:i w:val="false"/>
          <w:color w:val="000000"/>
          <w:sz w:val="28"/>
        </w:rPr>
        <w:t xml:space="preserve">
      3) бағаланатын кезеңде ННИ іске асырылу дәрежесіне тұрақты мониторинг жүргізу және оларға қызметтің қорытынды бағасы мен сындарлы кері байланыспен қамтамасыз ету; </w:t>
      </w:r>
    </w:p>
    <w:p>
      <w:pPr>
        <w:spacing w:after="0"/>
        <w:ind w:left="0"/>
        <w:jc w:val="both"/>
      </w:pPr>
      <w:r>
        <w:rPr>
          <w:rFonts w:ascii="Times New Roman"/>
          <w:b w:val="false"/>
          <w:i w:val="false"/>
          <w:color w:val="000000"/>
          <w:sz w:val="28"/>
        </w:rPr>
        <w:t>
      Бағаланатын кезең ішінде бағаланатын тұлғалардың функционалдық міндеттерін орындау дәрежесіне тұрақты мониторинг жүргізу және оларға қызметкердің жұмысына қорытынды баға беру және конструктивті кері байланысты қамтамасыз ету;</w:t>
      </w:r>
    </w:p>
    <w:p>
      <w:pPr>
        <w:spacing w:after="0"/>
        <w:ind w:left="0"/>
        <w:jc w:val="both"/>
      </w:pPr>
      <w:r>
        <w:rPr>
          <w:rFonts w:ascii="Times New Roman"/>
          <w:b w:val="false"/>
          <w:i w:val="false"/>
          <w:color w:val="000000"/>
          <w:sz w:val="28"/>
        </w:rPr>
        <w:t>
      4) калибрлеу сессияларына және егер олар бағалау процесінде туындаса, бағаланатын тұлғаларды бағалауға қатысты даулы мәселелерді шешуге қатысу.</w:t>
      </w:r>
    </w:p>
    <w:bookmarkStart w:name="z24" w:id="22"/>
    <w:p>
      <w:pPr>
        <w:spacing w:after="0"/>
        <w:ind w:left="0"/>
        <w:jc w:val="both"/>
      </w:pPr>
      <w:r>
        <w:rPr>
          <w:rFonts w:ascii="Times New Roman"/>
          <w:b w:val="false"/>
          <w:i w:val="false"/>
          <w:color w:val="000000"/>
          <w:sz w:val="28"/>
        </w:rPr>
        <w:t>
      18. Бағаланатын тұлға мыналарды қамтамасыз етеді:</w:t>
      </w:r>
    </w:p>
    <w:bookmarkEnd w:id="22"/>
    <w:p>
      <w:pPr>
        <w:spacing w:after="0"/>
        <w:ind w:left="0"/>
        <w:jc w:val="both"/>
      </w:pPr>
      <w:r>
        <w:rPr>
          <w:rFonts w:ascii="Times New Roman"/>
          <w:b w:val="false"/>
          <w:i w:val="false"/>
          <w:color w:val="000000"/>
          <w:sz w:val="28"/>
        </w:rPr>
        <w:t>
      1) ННИ/міндеттердің орындалу дәрежесіне тұрақты мониторинг жүргізу;</w:t>
      </w:r>
    </w:p>
    <w:p>
      <w:pPr>
        <w:spacing w:after="0"/>
        <w:ind w:left="0"/>
        <w:jc w:val="both"/>
      </w:pPr>
      <w:r>
        <w:rPr>
          <w:rFonts w:ascii="Times New Roman"/>
          <w:b w:val="false"/>
          <w:i w:val="false"/>
          <w:color w:val="000000"/>
          <w:sz w:val="28"/>
        </w:rPr>
        <w:t>
      2) 360 әдісі бойынша өз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тиімділікті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Бас маман мыналарды қамтамасыз етеді:</w:t>
      </w:r>
    </w:p>
    <w:bookmarkEnd w:id="23"/>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тиімділікті бағалау процесін ұйымдастыру және қолдау;</w:t>
      </w:r>
    </w:p>
    <w:p>
      <w:pPr>
        <w:spacing w:after="0"/>
        <w:ind w:left="0"/>
        <w:jc w:val="both"/>
      </w:pPr>
      <w:r>
        <w:rPr>
          <w:rFonts w:ascii="Times New Roman"/>
          <w:b w:val="false"/>
          <w:i w:val="false"/>
          <w:color w:val="000000"/>
          <w:sz w:val="28"/>
        </w:rPr>
        <w:t>
      2) уақтылы талдау жүргізу және ННИ бекіту;</w:t>
      </w:r>
    </w:p>
    <w:p>
      <w:pPr>
        <w:spacing w:after="0"/>
        <w:ind w:left="0"/>
        <w:jc w:val="both"/>
      </w:pPr>
      <w:r>
        <w:rPr>
          <w:rFonts w:ascii="Times New Roman"/>
          <w:b w:val="false"/>
          <w:i w:val="false"/>
          <w:color w:val="000000"/>
          <w:sz w:val="28"/>
        </w:rPr>
        <w:t>
      3) қажет болған жағдайда басшы мен қызметкер арасындағы кездесулерге қатысу, қызметтің тиімділігін бағалау үдерісі бойынша кеңес беру арқылы даулы мәселелерді шешуге жәрдемдесу;</w:t>
      </w:r>
    </w:p>
    <w:p>
      <w:pPr>
        <w:spacing w:after="0"/>
        <w:ind w:left="0"/>
        <w:jc w:val="both"/>
      </w:pPr>
      <w:r>
        <w:rPr>
          <w:rFonts w:ascii="Times New Roman"/>
          <w:b w:val="false"/>
          <w:i w:val="false"/>
          <w:color w:val="000000"/>
          <w:sz w:val="28"/>
        </w:rPr>
        <w:t>
      4) калибрлеу сессиясын өткізу, оның ішінде калибрлеу сессияларына дайындық кезінде әрбір қызметкер үшін ақпарат дайындау;</w:t>
      </w:r>
    </w:p>
    <w:p>
      <w:pPr>
        <w:spacing w:after="0"/>
        <w:ind w:left="0"/>
        <w:jc w:val="both"/>
      </w:pPr>
      <w:r>
        <w:rPr>
          <w:rFonts w:ascii="Times New Roman"/>
          <w:b w:val="false"/>
          <w:i w:val="false"/>
          <w:color w:val="000000"/>
          <w:sz w:val="28"/>
        </w:rPr>
        <w:t>
      5) есепті кезеңдегі тиімділікті бағалау шеңберінде қажетті құжаттарды толтырудың, қажетті жазбаларды енгізудің, қызметкерлердің қызметін бағалау шеңберінде қызметкерлерге тиісті хабарламаларды жіберудің толықтығы мен уақтылығы.</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бағалаушыға, бас маманға және калибрлеу сессияларына қатысушыларға ғана белгілі болуы мүмкін.</w:t>
      </w:r>
    </w:p>
    <w:bookmarkEnd w:id="24"/>
    <w:bookmarkStart w:name="z27" w:id="25"/>
    <w:p>
      <w:pPr>
        <w:spacing w:after="0"/>
        <w:ind w:left="0"/>
        <w:jc w:val="left"/>
      </w:pPr>
      <w:r>
        <w:rPr>
          <w:rFonts w:ascii="Times New Roman"/>
          <w:b/>
          <w:i w:val="false"/>
          <w:color w:val="000000"/>
        </w:rPr>
        <w:t xml:space="preserve"> 2-тарау. Мәслихат аппаратының басшысын ННИ қол жеткізу үшін бағалау тәртібі</w:t>
      </w:r>
    </w:p>
    <w:bookmarkEnd w:id="25"/>
    <w:bookmarkStart w:name="z28" w:id="26"/>
    <w:p>
      <w:pPr>
        <w:spacing w:after="0"/>
        <w:ind w:left="0"/>
        <w:jc w:val="both"/>
      </w:pPr>
      <w:r>
        <w:rPr>
          <w:rFonts w:ascii="Times New Roman"/>
          <w:b w:val="false"/>
          <w:i w:val="false"/>
          <w:color w:val="000000"/>
          <w:sz w:val="28"/>
        </w:rPr>
        <w:t>
      21. Мәслихат аппараты басшысының қызметін бағалау ННИ жетістіктерін бағалау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ННИ </w:t>
      </w:r>
      <w:r>
        <w:rPr>
          <w:rFonts w:ascii="Times New Roman"/>
          <w:b w:val="false"/>
          <w:i w:val="false"/>
          <w:color w:val="000000"/>
          <w:sz w:val="28"/>
        </w:rPr>
        <w:t>1-қосымшаға</w:t>
      </w:r>
      <w:r>
        <w:rPr>
          <w:rFonts w:ascii="Times New Roman"/>
          <w:b w:val="false"/>
          <w:i w:val="false"/>
          <w:color w:val="000000"/>
          <w:sz w:val="28"/>
        </w:rPr>
        <w:t xml:space="preserve"> типтік әдістемеге сәйкес нысан бойынша бағалау кезеңі басталғаннан кейін он жұмыс күні ішінде ресімделетін мәслихат аппараты басшысының жеке жұмыс жоспарында бас маманның келісімі бойынша бағалаушы тұлғамен белгіленеді.</w:t>
      </w:r>
    </w:p>
    <w:bookmarkEnd w:id="27"/>
    <w:p>
      <w:pPr>
        <w:spacing w:after="0"/>
        <w:ind w:left="0"/>
        <w:jc w:val="both"/>
      </w:pPr>
      <w:r>
        <w:rPr>
          <w:rFonts w:ascii="Times New Roman"/>
          <w:b w:val="false"/>
          <w:i w:val="false"/>
          <w:color w:val="000000"/>
          <w:sz w:val="28"/>
        </w:rPr>
        <w:t>
      Қызметкерді бағалау кезеңі басталғаннан кейін лауазымға тағайындаған кезде ННИ ол лауазымға тағайындалған күннен бастап он жұмыс күні ішінде белгіленеді.</w:t>
      </w:r>
    </w:p>
    <w:p>
      <w:pPr>
        <w:spacing w:after="0"/>
        <w:ind w:left="0"/>
        <w:jc w:val="both"/>
      </w:pPr>
      <w:r>
        <w:rPr>
          <w:rFonts w:ascii="Times New Roman"/>
          <w:b w:val="false"/>
          <w:i w:val="false"/>
          <w:color w:val="000000"/>
          <w:sz w:val="28"/>
        </w:rPr>
        <w:t xml:space="preserve">
      Бұл ретте бас маман ННИ құрылған (бекітілген) күннен бастап бес жұмыс күні ішінде ақпараттық жүйеде жеке жұмыс жоспарын орналастыруды (техникалық мүмкін болған жағдайда) қамтамасыз етеді. </w:t>
      </w:r>
    </w:p>
    <w:p>
      <w:pPr>
        <w:spacing w:after="0"/>
        <w:ind w:left="0"/>
        <w:jc w:val="both"/>
      </w:pPr>
      <w:r>
        <w:rPr>
          <w:rFonts w:ascii="Times New Roman"/>
          <w:b w:val="false"/>
          <w:i w:val="false"/>
          <w:color w:val="000000"/>
          <w:sz w:val="28"/>
        </w:rPr>
        <w:t>
      Егер қызметкер тағайындалған күннен бастап бағаланатын кезеңнің аяқталуына дейінгі кезең үш айдан аз болса, көрсетілген қызметкер үшін ННИ белгіленбейді.</w:t>
      </w:r>
    </w:p>
    <w:p>
      <w:pPr>
        <w:spacing w:after="0"/>
        <w:ind w:left="0"/>
        <w:jc w:val="both"/>
      </w:pPr>
      <w:r>
        <w:rPr>
          <w:rFonts w:ascii="Times New Roman"/>
          <w:b w:val="false"/>
          <w:i w:val="false"/>
          <w:color w:val="000000"/>
          <w:sz w:val="28"/>
        </w:rPr>
        <w:t xml:space="preserve">
      Мәслихат аппараты басшысының ННИ жетістігін бағалауды бағалаушы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бас маман ақпараттың сенімділігін қамтамасыз ету мақсатында ННИ нақты мәндерінің алдын ала есебін жүргізеді және ақпараттық жүйе арқылы (техникалық мүмкін болса)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бағалаудың соңғы күніне дейін бес жұмыс күнінен кешіктірмей бағалаушыға жібереді.</w:t>
      </w:r>
    </w:p>
    <w:bookmarkStart w:name="z30" w:id="28"/>
    <w:p>
      <w:pPr>
        <w:spacing w:after="0"/>
        <w:ind w:left="0"/>
        <w:jc w:val="both"/>
      </w:pPr>
      <w:r>
        <w:rPr>
          <w:rFonts w:ascii="Times New Roman"/>
          <w:b w:val="false"/>
          <w:i w:val="false"/>
          <w:color w:val="000000"/>
          <w:sz w:val="28"/>
        </w:rPr>
        <w:t>
      23. ННИ үштен беске дейінгі мөлшерде белгіленеді және бағаланатын тұлға қызметінің бағаланатын кезеңнің соңына дейін күтілетін нақты нәтижелерін көрсетуге тиіс.</w:t>
      </w:r>
    </w:p>
    <w:bookmarkEnd w:id="28"/>
    <w:bookmarkStart w:name="z31" w:id="29"/>
    <w:p>
      <w:pPr>
        <w:spacing w:after="0"/>
        <w:ind w:left="0"/>
        <w:jc w:val="both"/>
      </w:pPr>
      <w:r>
        <w:rPr>
          <w:rFonts w:ascii="Times New Roman"/>
          <w:b w:val="false"/>
          <w:i w:val="false"/>
          <w:color w:val="000000"/>
          <w:sz w:val="28"/>
        </w:rPr>
        <w:t>
      24. ННИ мақсаттарға қол жеткізудің өлшемділігінің сандық және сапалық көрсеткіштеріне ие болуы және:</w:t>
      </w:r>
    </w:p>
    <w:bookmarkEnd w:id="29"/>
    <w:p>
      <w:pPr>
        <w:spacing w:after="0"/>
        <w:ind w:left="0"/>
        <w:jc w:val="both"/>
      </w:pPr>
      <w:r>
        <w:rPr>
          <w:rFonts w:ascii="Times New Roman"/>
          <w:b w:val="false"/>
          <w:i w:val="false"/>
          <w:color w:val="000000"/>
          <w:sz w:val="28"/>
        </w:rPr>
        <w:t>
      1) нақты (қол жеткізу қажет күтілетін оң өзгерісті көрсететін нәтиже нақты анықталған);</w:t>
      </w:r>
    </w:p>
    <w:p>
      <w:pPr>
        <w:spacing w:after="0"/>
        <w:ind w:left="0"/>
        <w:jc w:val="both"/>
      </w:pPr>
      <w:r>
        <w:rPr>
          <w:rFonts w:ascii="Times New Roman"/>
          <w:b w:val="false"/>
          <w:i w:val="false"/>
          <w:color w:val="000000"/>
          <w:sz w:val="28"/>
        </w:rPr>
        <w:t>
      2) өлшенетін (ННИ қол жеткізуін өлшеудің нақты критерийлері анықталған);</w:t>
      </w:r>
    </w:p>
    <w:p>
      <w:pPr>
        <w:spacing w:after="0"/>
        <w:ind w:left="0"/>
        <w:jc w:val="both"/>
      </w:pPr>
      <w:r>
        <w:rPr>
          <w:rFonts w:ascii="Times New Roman"/>
          <w:b w:val="false"/>
          <w:i w:val="false"/>
          <w:color w:val="000000"/>
          <w:sz w:val="28"/>
        </w:rPr>
        <w:t>
      3) қол жеткізуге болатын (ННИ қолда бар ресурстарды, өкілеттіктерді және шектеулерді ескере отырып анықталады);</w:t>
      </w:r>
    </w:p>
    <w:p>
      <w:pPr>
        <w:spacing w:after="0"/>
        <w:ind w:left="0"/>
        <w:jc w:val="both"/>
      </w:pPr>
      <w:r>
        <w:rPr>
          <w:rFonts w:ascii="Times New Roman"/>
          <w:b w:val="false"/>
          <w:i w:val="false"/>
          <w:color w:val="000000"/>
          <w:sz w:val="28"/>
        </w:rPr>
        <w:t>
      4) уақыт бойынша шектелген (ННИ қол жеткізу мерзімі бағаланатын кезеңде анықталады);</w:t>
      </w:r>
    </w:p>
    <w:p>
      <w:pPr>
        <w:spacing w:after="0"/>
        <w:ind w:left="0"/>
        <w:jc w:val="both"/>
      </w:pPr>
      <w:r>
        <w:rPr>
          <w:rFonts w:ascii="Times New Roman"/>
          <w:b w:val="false"/>
          <w:i w:val="false"/>
          <w:color w:val="000000"/>
          <w:sz w:val="28"/>
        </w:rPr>
        <w:t>
      5) мемлекеттік жоспарлау жүйесінің құжаттарын іске асыруға және мемлекеттік орган қызметінің тиімділігін арттыруға бағытталған.</w:t>
      </w:r>
    </w:p>
    <w:bookmarkStart w:name="z32" w:id="30"/>
    <w:p>
      <w:pPr>
        <w:spacing w:after="0"/>
        <w:ind w:left="0"/>
        <w:jc w:val="both"/>
      </w:pPr>
      <w:r>
        <w:rPr>
          <w:rFonts w:ascii="Times New Roman"/>
          <w:b w:val="false"/>
          <w:i w:val="false"/>
          <w:color w:val="000000"/>
          <w:sz w:val="28"/>
        </w:rPr>
        <w:t>
      25. ННИ өзгерістер енгізу ННИ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біреуі болмаған жағдайда бас маман өзіне қатысты жүргізілген бағалау туралы есепті тоқсаннан кейінгі айдың бесінші күнінен кешіктірмей мәслихат аппаратының басшысына хабарлайды.</w:t>
      </w:r>
    </w:p>
    <w:bookmarkEnd w:id="31"/>
    <w:bookmarkStart w:name="z34" w:id="32"/>
    <w:p>
      <w:pPr>
        <w:spacing w:after="0"/>
        <w:ind w:left="0"/>
        <w:jc w:val="both"/>
      </w:pPr>
      <w:r>
        <w:rPr>
          <w:rFonts w:ascii="Times New Roman"/>
          <w:b w:val="false"/>
          <w:i w:val="false"/>
          <w:color w:val="000000"/>
          <w:sz w:val="28"/>
        </w:rPr>
        <w:t>
      27. Бағалау парағын ақпараттық жүйе арқылы бағалаушыға, ал біреуі болмаған жағдайда бас маман қарауға жібереді.</w:t>
      </w:r>
    </w:p>
    <w:bookmarkEnd w:id="32"/>
    <w:p>
      <w:pPr>
        <w:spacing w:after="0"/>
        <w:ind w:left="0"/>
        <w:jc w:val="both"/>
      </w:pPr>
      <w:r>
        <w:rPr>
          <w:rFonts w:ascii="Times New Roman"/>
          <w:b w:val="false"/>
          <w:i w:val="false"/>
          <w:color w:val="000000"/>
          <w:sz w:val="28"/>
        </w:rPr>
        <w:t xml:space="preserve">
      Ұсынылған материалдарды қарау нәтижелері бойынша бағалаушы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бағаларды (0-ден 5-ке дейін) қояды.</w:t>
      </w:r>
    </w:p>
    <w:p>
      <w:pPr>
        <w:spacing w:after="0"/>
        <w:ind w:left="0"/>
        <w:jc w:val="both"/>
      </w:pPr>
      <w:r>
        <w:rPr>
          <w:rFonts w:ascii="Times New Roman"/>
          <w:b w:val="false"/>
          <w:i w:val="false"/>
          <w:color w:val="000000"/>
          <w:sz w:val="28"/>
        </w:rPr>
        <w:t xml:space="preserve">
      Бағаларды қою кезінде бағалаушы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индикатордың орындалу пайызына байланысты қолайлы бағаны анықтау кестесін пайдаланады.</w:t>
      </w:r>
    </w:p>
    <w:bookmarkStart w:name="z35" w:id="33"/>
    <w:p>
      <w:pPr>
        <w:spacing w:after="0"/>
        <w:ind w:left="0"/>
        <w:jc w:val="left"/>
      </w:pPr>
      <w:r>
        <w:rPr>
          <w:rFonts w:ascii="Times New Roman"/>
          <w:b/>
          <w:i w:val="false"/>
          <w:color w:val="000000"/>
        </w:rPr>
        <w:t xml:space="preserve"> 3-тарау. "Б" корпусы қызметшілерін рейтингтік әдіспен бағалау тәртібі</w:t>
      </w:r>
    </w:p>
    <w:bookmarkEnd w:id="33"/>
    <w:bookmarkStart w:name="z36" w:id="34"/>
    <w:p>
      <w:pPr>
        <w:spacing w:after="0"/>
        <w:ind w:left="0"/>
        <w:jc w:val="both"/>
      </w:pPr>
      <w:r>
        <w:rPr>
          <w:rFonts w:ascii="Times New Roman"/>
          <w:b w:val="false"/>
          <w:i w:val="false"/>
          <w:color w:val="000000"/>
          <w:sz w:val="28"/>
        </w:rPr>
        <w:t>
      28. "Б" корпусы қызметшілерін бағалау рейтингтік әдісті қолдану арқылы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 қызметшілерін рейтингтік әдіспен бағалауды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мәслихат аппаратының басшысы мемлекеттік органда жұмыс істейтін ақпараттық жүйе (техникалық мүмкін болған жағдайда) арқылы жүзеге асырады. Оның үстіне техникалық мүмкіндік болмаса, бағалау қағаз жүзінде жүргізіледі.</w:t>
      </w:r>
    </w:p>
    <w:bookmarkEnd w:id="35"/>
    <w:bookmarkStart w:name="z38" w:id="36"/>
    <w:p>
      <w:pPr>
        <w:spacing w:after="0"/>
        <w:ind w:left="0"/>
        <w:jc w:val="both"/>
      </w:pPr>
      <w:r>
        <w:rPr>
          <w:rFonts w:ascii="Times New Roman"/>
          <w:b w:val="false"/>
          <w:i w:val="false"/>
          <w:color w:val="000000"/>
          <w:sz w:val="28"/>
        </w:rPr>
        <w:t>
      30. Ақпараттық жүйе, біреуі болмаған жағдайда, бас маман "Б" корпусының қызметкеріне оған жүргізілген бағалау туралы есепті тоқсаннан кейінгі айдың онынан кешіктірмей хабарлайды.</w:t>
      </w:r>
    </w:p>
    <w:bookmarkEnd w:id="36"/>
    <w:bookmarkStart w:name="z39" w:id="37"/>
    <w:p>
      <w:pPr>
        <w:spacing w:after="0"/>
        <w:ind w:left="0"/>
        <w:jc w:val="both"/>
      </w:pPr>
      <w:r>
        <w:rPr>
          <w:rFonts w:ascii="Times New Roman"/>
          <w:b w:val="false"/>
          <w:i w:val="false"/>
          <w:color w:val="000000"/>
          <w:sz w:val="28"/>
        </w:rPr>
        <w:t>
      31. Бағалау парағын бағалаушыға ақпараттық жүйе, ол болмаған жағдайда бас маман жібереді.</w:t>
      </w:r>
    </w:p>
    <w:bookmarkEnd w:id="37"/>
    <w:p>
      <w:pPr>
        <w:spacing w:after="0"/>
        <w:ind w:left="0"/>
        <w:jc w:val="both"/>
      </w:pPr>
      <w:r>
        <w:rPr>
          <w:rFonts w:ascii="Times New Roman"/>
          <w:b w:val="false"/>
          <w:i w:val="false"/>
          <w:color w:val="000000"/>
          <w:sz w:val="28"/>
        </w:rPr>
        <w:t xml:space="preserve">
      Бағалаушы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бағанына (0-ден 5-ке дейін) баға қояды.</w:t>
      </w:r>
    </w:p>
    <w:bookmarkStart w:name="z40" w:id="38"/>
    <w:p>
      <w:pPr>
        <w:spacing w:after="0"/>
        <w:ind w:left="0"/>
        <w:jc w:val="both"/>
      </w:pPr>
      <w:r>
        <w:rPr>
          <w:rFonts w:ascii="Times New Roman"/>
          <w:b w:val="false"/>
          <w:i w:val="false"/>
          <w:color w:val="000000"/>
          <w:sz w:val="28"/>
        </w:rPr>
        <w:t>
      32. "Б" корпусы қызметшілерін бағалау, олардың функционалдық міндеттерін орындау кезінде қол жеткізген нәтижелерінің деңгейін, сондай-ақ бағаланатын кезеңде орындалған жұмыстардың көлемі мен күрделілігін ескере отырып, мынадай параметрлермен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тәуелсіздік пен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арқылы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түрде жүргізіледі. Оның үстіне техникалық мүмкіндік болмаса, бағалау қағаз жүзінде жүргізіледі.</w:t>
      </w:r>
    </w:p>
    <w:bookmarkEnd w:id="40"/>
    <w:p>
      <w:pPr>
        <w:spacing w:after="0"/>
        <w:ind w:left="0"/>
        <w:jc w:val="both"/>
      </w:pPr>
      <w:r>
        <w:rPr>
          <w:rFonts w:ascii="Times New Roman"/>
          <w:b w:val="false"/>
          <w:i w:val="false"/>
          <w:color w:val="000000"/>
          <w:sz w:val="28"/>
        </w:rPr>
        <w:t xml:space="preserve">
      Мәслихат аппаратының басшысын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360-әдісі бойынша, ал "Б" корпусының қызметкерлері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бағаланады. Әдістеме.</w:t>
      </w:r>
    </w:p>
    <w:bookmarkStart w:name="z43" w:id="41"/>
    <w:p>
      <w:pPr>
        <w:spacing w:after="0"/>
        <w:ind w:left="0"/>
        <w:jc w:val="both"/>
      </w:pPr>
      <w:r>
        <w:rPr>
          <w:rFonts w:ascii="Times New Roman"/>
          <w:b w:val="false"/>
          <w:i w:val="false"/>
          <w:color w:val="000000"/>
          <w:sz w:val="28"/>
        </w:rPr>
        <w:t>
      34. Бағаланатын тұлғалар санатына қарай 360 әдісі бойынша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басшысына:</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этикалық нормалар мен принциптерді сақтау;</w:t>
      </w:r>
    </w:p>
    <w:p>
      <w:pPr>
        <w:spacing w:after="0"/>
        <w:ind w:left="0"/>
        <w:jc w:val="both"/>
      </w:pPr>
      <w:r>
        <w:rPr>
          <w:rFonts w:ascii="Times New Roman"/>
          <w:b w:val="false"/>
          <w:i w:val="false"/>
          <w:color w:val="000000"/>
          <w:sz w:val="28"/>
        </w:rPr>
        <w:t xml:space="preserve">
      өзгерістерді басқару; </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тәуелсіздік және шешім қабылдау дағдылары;</w:t>
      </w:r>
    </w:p>
    <w:p>
      <w:pPr>
        <w:spacing w:after="0"/>
        <w:ind w:left="0"/>
        <w:jc w:val="both"/>
      </w:pPr>
      <w:r>
        <w:rPr>
          <w:rFonts w:ascii="Times New Roman"/>
          <w:b w:val="false"/>
          <w:i w:val="false"/>
          <w:color w:val="000000"/>
          <w:sz w:val="28"/>
        </w:rPr>
        <w:t>
      команданы басқару;</w:t>
      </w:r>
    </w:p>
    <w:p>
      <w:pPr>
        <w:spacing w:after="0"/>
        <w:ind w:left="0"/>
        <w:jc w:val="both"/>
      </w:pPr>
      <w:r>
        <w:rPr>
          <w:rFonts w:ascii="Times New Roman"/>
          <w:b w:val="false"/>
          <w:i w:val="false"/>
          <w:color w:val="000000"/>
          <w:sz w:val="28"/>
        </w:rPr>
        <w:t>
      көшбасшылық қасиеттері;</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xml:space="preserve">
      тиімділік; </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w:t>
      </w:r>
    </w:p>
    <w:p>
      <w:pPr>
        <w:spacing w:after="0"/>
        <w:ind w:left="0"/>
        <w:jc w:val="both"/>
      </w:pPr>
      <w:r>
        <w:rPr>
          <w:rFonts w:ascii="Times New Roman"/>
          <w:b w:val="false"/>
          <w:i w:val="false"/>
          <w:color w:val="000000"/>
          <w:sz w:val="28"/>
        </w:rPr>
        <w:t>
      "Б" корпусының қызметкерлері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этикалық нормалар мен принциптерді сақтау;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тәуелсіздік және шешім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тиімділік;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тұлғалардың саны әрбiр бағаланатын тұлға үшiн ақпараттық жүйемен, ал ол болмаған жағдайда аппарат басшысы бiреуден белгiленетiн кемiнде үш адам және жетi адамнан аспауы тиiс.</w:t>
      </w:r>
    </w:p>
    <w:bookmarkEnd w:id="42"/>
    <w:p>
      <w:pPr>
        <w:spacing w:after="0"/>
        <w:ind w:left="0"/>
        <w:jc w:val="both"/>
      </w:pPr>
      <w:r>
        <w:rPr>
          <w:rFonts w:ascii="Times New Roman"/>
          <w:b w:val="false"/>
          <w:i w:val="false"/>
          <w:color w:val="000000"/>
          <w:sz w:val="28"/>
        </w:rPr>
        <w:t>
      360 қызметкердің бағалауы өзін-өзі бағалауды да қамтиды. Сонымен қатар, соңғы нәтижелерде қызметкердің өзін-өзі бағалауы ескерілмейді.</w:t>
      </w:r>
    </w:p>
    <w:p>
      <w:pPr>
        <w:spacing w:after="0"/>
        <w:ind w:left="0"/>
        <w:jc w:val="both"/>
      </w:pPr>
      <w:r>
        <w:rPr>
          <w:rFonts w:ascii="Times New Roman"/>
          <w:b w:val="false"/>
          <w:i w:val="false"/>
          <w:color w:val="000000"/>
          <w:sz w:val="28"/>
        </w:rPr>
        <w:t>
      Сұхбат алынған адамдар тобына мыналар кіреді:</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бағаланатын тұлғаға тікелей бағынатын "Б" корпусының қызметкері;</w:t>
      </w:r>
    </w:p>
    <w:p>
      <w:pPr>
        <w:spacing w:after="0"/>
        <w:ind w:left="0"/>
        <w:jc w:val="both"/>
      </w:pPr>
      <w:r>
        <w:rPr>
          <w:rFonts w:ascii="Times New Roman"/>
          <w:b w:val="false"/>
          <w:i w:val="false"/>
          <w:color w:val="000000"/>
          <w:sz w:val="28"/>
        </w:rPr>
        <w:t>
      3) бағаланатын адаммен бір деңгейде тұрған және онымен тығыз қарым-қатынаста болатын адамдар.</w:t>
      </w:r>
    </w:p>
    <w:bookmarkStart w:name="z45" w:id="43"/>
    <w:p>
      <w:pPr>
        <w:spacing w:after="0"/>
        <w:ind w:left="0"/>
        <w:jc w:val="both"/>
      </w:pPr>
      <w:r>
        <w:rPr>
          <w:rFonts w:ascii="Times New Roman"/>
          <w:b w:val="false"/>
          <w:i w:val="false"/>
          <w:color w:val="000000"/>
          <w:sz w:val="28"/>
        </w:rPr>
        <w:t xml:space="preserve">
      36. Мәслихат аппаратының басшысы Үлгілік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нысандарды пайдалана отырып, 360 әдісі бойынша бағалау процесін басқарады, жеке есептерді қалыптастырады және 360 бағалау нәтижелері бойынша кері байланысты қамтамасыз етуді ұйымдастырады. . Біліктілікті арттыру семинарларының тақырыптарын және қайта даярлау курстарының пәндерін қалыптастыру кезінде аппарат басшысы қызметкердің ең аз көрсетілген құзыреттерін қоса алғанда, 360 әдісі бойынша бағалау нәтижелерін ескеруі тиіс.</w:t>
      </w:r>
    </w:p>
    <w:bookmarkEnd w:id="43"/>
    <w:bookmarkStart w:name="z46" w:id="44"/>
    <w:p>
      <w:pPr>
        <w:spacing w:after="0"/>
        <w:ind w:left="0"/>
        <w:jc w:val="left"/>
      </w:pPr>
      <w:r>
        <w:rPr>
          <w:rFonts w:ascii="Times New Roman"/>
          <w:b/>
          <w:i w:val="false"/>
          <w:color w:val="000000"/>
        </w:rPr>
        <w:t xml:space="preserve"> 5-тарау. Калибрлеу сеанстарын өткізу және кері байланысты қамтамасыз ету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 үйлестіру және бірыңғай тәсілдемені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оны алған күннен бастап үш жұмыс күні ішінде калибрлеу сессиясын өткізу туралы бұйрық қабылдайды және оның құрамын бекітеді. қызметкердің өтініші бойынша.</w:t>
      </w:r>
    </w:p>
    <w:bookmarkEnd w:id="46"/>
    <w:bookmarkStart w:name="z49" w:id="47"/>
    <w:p>
      <w:pPr>
        <w:spacing w:after="0"/>
        <w:ind w:left="0"/>
        <w:jc w:val="both"/>
      </w:pPr>
      <w:r>
        <w:rPr>
          <w:rFonts w:ascii="Times New Roman"/>
          <w:b w:val="false"/>
          <w:i w:val="false"/>
          <w:color w:val="000000"/>
          <w:sz w:val="28"/>
        </w:rPr>
        <w:t xml:space="preserve">
      39. Калибрлеу сессиясы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қызметкер өтініш берген күннен бастап он жұмыс күні ішінде жүргізіледі.</w:t>
      </w:r>
    </w:p>
    <w:bookmarkEnd w:id="47"/>
    <w:bookmarkStart w:name="z50" w:id="48"/>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бағаланатын тұлғаның жұмысын қысқаша сипаттайды және оны бағалаудың себептерін келтіреді.</w:t>
      </w:r>
    </w:p>
    <w:bookmarkEnd w:id="49"/>
    <w:p>
      <w:pPr>
        <w:spacing w:after="0"/>
        <w:ind w:left="0"/>
        <w:jc w:val="both"/>
      </w:pPr>
      <w:r>
        <w:rPr>
          <w:rFonts w:ascii="Times New Roman"/>
          <w:b w:val="false"/>
          <w:i w:val="false"/>
          <w:color w:val="000000"/>
          <w:sz w:val="28"/>
        </w:rPr>
        <w:t>
      Калибрлеу сессиясына қатысушылар бағалаушының бағасын қолдай алады немесе бағалауды түзету үшін дәлелдер келтіре алады.</w:t>
      </w:r>
    </w:p>
    <w:p>
      <w:pPr>
        <w:spacing w:after="0"/>
        <w:ind w:left="0"/>
        <w:jc w:val="both"/>
      </w:pPr>
      <w:r>
        <w:rPr>
          <w:rFonts w:ascii="Times New Roman"/>
          <w:b w:val="false"/>
          <w:i w:val="false"/>
          <w:color w:val="000000"/>
          <w:sz w:val="28"/>
        </w:rPr>
        <w:t>
      Бағалау жоғары және төмен қарай түзетіледі.</w:t>
      </w:r>
    </w:p>
    <w:p>
      <w:pPr>
        <w:spacing w:after="0"/>
        <w:ind w:left="0"/>
        <w:jc w:val="both"/>
      </w:pPr>
      <w:r>
        <w:rPr>
          <w:rFonts w:ascii="Times New Roman"/>
          <w:b w:val="false"/>
          <w:i w:val="false"/>
          <w:color w:val="000000"/>
          <w:sz w:val="28"/>
        </w:rPr>
        <w:t>
      Қорытынды бағалау калибрлеу сессиясына қатысушылардың көпшілік дауысымен қабылданады және тиісті хаттамамен ресімделеді. Бас маман хаттаманың қол қойылған күнінен бастап үш жұмыс күні ішінде ақпараттық жүйеде (техникалық мүмкін болса)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бағаланатын қызметкермен кездесулер өткізеді және қорытынды бағалау нәтижелері бойынша кері байланыс жасайды.</w:t>
      </w:r>
    </w:p>
    <w:bookmarkEnd w:id="50"/>
    <w:p>
      <w:pPr>
        <w:spacing w:after="0"/>
        <w:ind w:left="0"/>
        <w:jc w:val="both"/>
      </w:pPr>
      <w:r>
        <w:rPr>
          <w:rFonts w:ascii="Times New Roman"/>
          <w:b w:val="false"/>
          <w:i w:val="false"/>
          <w:color w:val="000000"/>
          <w:sz w:val="28"/>
        </w:rPr>
        <w:t>
      Кездесу барысында келесі мәселелер талқыланады:</w:t>
      </w:r>
    </w:p>
    <w:p>
      <w:pPr>
        <w:spacing w:after="0"/>
        <w:ind w:left="0"/>
        <w:jc w:val="both"/>
      </w:pPr>
      <w:r>
        <w:rPr>
          <w:rFonts w:ascii="Times New Roman"/>
          <w:b w:val="false"/>
          <w:i w:val="false"/>
          <w:color w:val="000000"/>
          <w:sz w:val="28"/>
        </w:rPr>
        <w:t>
      бағаланатын кезеңдегі жетістіктерге шолу;</w:t>
      </w:r>
    </w:p>
    <w:p>
      <w:pPr>
        <w:spacing w:after="0"/>
        <w:ind w:left="0"/>
        <w:jc w:val="both"/>
      </w:pPr>
      <w:r>
        <w:rPr>
          <w:rFonts w:ascii="Times New Roman"/>
          <w:b w:val="false"/>
          <w:i w:val="false"/>
          <w:color w:val="000000"/>
          <w:sz w:val="28"/>
        </w:rPr>
        <w:t>
      дағдылар мен құзыреттердің дамуын тексеру;</w:t>
      </w:r>
    </w:p>
    <w:p>
      <w:pPr>
        <w:spacing w:after="0"/>
        <w:ind w:left="0"/>
        <w:jc w:val="both"/>
      </w:pPr>
      <w:r>
        <w:rPr>
          <w:rFonts w:ascii="Times New Roman"/>
          <w:b w:val="false"/>
          <w:i w:val="false"/>
          <w:color w:val="000000"/>
          <w:sz w:val="28"/>
        </w:rPr>
        <w:t>
      әлеуетті шолу және қызметкердің мансаптық талпыныстарын талқылау.</w:t>
      </w:r>
    </w:p>
    <w:p>
      <w:pPr>
        <w:spacing w:after="0"/>
        <w:ind w:left="0"/>
        <w:jc w:val="both"/>
      </w:pPr>
      <w:r>
        <w:rPr>
          <w:rFonts w:ascii="Times New Roman"/>
          <w:b w:val="false"/>
          <w:i w:val="false"/>
          <w:color w:val="000000"/>
          <w:sz w:val="28"/>
        </w:rPr>
        <w:t>
      Бағалаушы кездесу барысында ашық және достық диалог атмосферасын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