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f3a3" w14:textId="794f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әкімінің 2023 жылғы 21 қарашадағы № 3 шешімі. Күші жойылды - Павлодар облысы Шарбақты ауданы әкімінің 2024 жылғы 30 қазандағы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ауданы әкімінің 30.10.2024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Шарбақты ауданының төтенше жағдайлардың алдын алу және жою жөніндегі аудандық комиссиясының 2023 жылғы 19 қарашадағы кезектен тыс жедел отырысының хаттамасына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Шарбақты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 үшін өзімді төтенше жағдайды жою бойынша басшысы етіп тағайындаймын.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