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b81be" w14:textId="12b81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ауданы Ольгинка ауылының аумағында жергілікті қоғамдастықтың бөлек жиындарын өткізудің қағидаларын және жергілікті қоғамдастық жиынына қатысу үшін ауыл тұрғындары өкілдерінің сандық құрамын бекіту туралы</w:t>
      </w:r>
    </w:p>
    <w:p>
      <w:pPr>
        <w:spacing w:after="0"/>
        <w:ind w:left="0"/>
        <w:jc w:val="both"/>
      </w:pPr>
      <w:r>
        <w:rPr>
          <w:rFonts w:ascii="Times New Roman"/>
          <w:b w:val="false"/>
          <w:i w:val="false"/>
          <w:color w:val="000000"/>
          <w:sz w:val="28"/>
        </w:rPr>
        <w:t>Павлодар облысы Павлодар аудандық мәслихатының 2023 жылғы 19 қазандағы № 8/90 шешімі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39-3-бабының</w:t>
      </w:r>
      <w:r>
        <w:rPr>
          <w:rFonts w:ascii="Times New Roman"/>
          <w:b w:val="false"/>
          <w:i w:val="false"/>
          <w:color w:val="000000"/>
          <w:sz w:val="28"/>
        </w:rPr>
        <w:t xml:space="preserve"> 6-тармағына және Қазақстан Республикасы Ұлттық экономика министрінің 2023 жылғы 23 маусымдағы "Жергілікті қоғамдастықтың бөлек жиындарын өткізудің үлгілік қағидаларын бекіту туралы" № 122 </w:t>
      </w:r>
      <w:r>
        <w:rPr>
          <w:rFonts w:ascii="Times New Roman"/>
          <w:b w:val="false"/>
          <w:i w:val="false"/>
          <w:color w:val="000000"/>
          <w:sz w:val="28"/>
        </w:rPr>
        <w:t>бұйрығына</w:t>
      </w:r>
      <w:r>
        <w:rPr>
          <w:rFonts w:ascii="Times New Roman"/>
          <w:b w:val="false"/>
          <w:i w:val="false"/>
          <w:color w:val="000000"/>
          <w:sz w:val="28"/>
        </w:rPr>
        <w:t xml:space="preserve"> сәйкес, Павлодар аудандық мәслихаты ШЕШТІ:</w:t>
      </w:r>
    </w:p>
    <w:bookmarkEnd w:id="0"/>
    <w:bookmarkStart w:name="z2" w:id="1"/>
    <w:p>
      <w:pPr>
        <w:spacing w:after="0"/>
        <w:ind w:left="0"/>
        <w:jc w:val="both"/>
      </w:pPr>
      <w:r>
        <w:rPr>
          <w:rFonts w:ascii="Times New Roman"/>
          <w:b w:val="false"/>
          <w:i w:val="false"/>
          <w:color w:val="000000"/>
          <w:sz w:val="28"/>
        </w:rPr>
        <w:t>
      1. Қоса беріліп отырған Павлодар ауданы Ольгинка ауылының аумағында жергілікті қоғамдастықтың бөлек жиындарын өткізудің қағидалары және жергілікті қоғамдастық жиынына қатысу үшін ауыл тұрғындары өкілдерінің сандық құрамы бекітілсін.</w:t>
      </w:r>
    </w:p>
    <w:bookmarkEnd w:id="1"/>
    <w:bookmarkStart w:name="z3" w:id="2"/>
    <w:p>
      <w:pPr>
        <w:spacing w:after="0"/>
        <w:ind w:left="0"/>
        <w:jc w:val="both"/>
      </w:pPr>
      <w:r>
        <w:rPr>
          <w:rFonts w:ascii="Times New Roman"/>
          <w:b w:val="false"/>
          <w:i w:val="false"/>
          <w:color w:val="000000"/>
          <w:sz w:val="28"/>
        </w:rPr>
        <w:t xml:space="preserve">
      2. Павлодар аудандық мәслихатының 2022 жылғы 25 қарашадағы "Павлодар ауданы Ольгинка ауылының аумағында жергілікті қоғамдастықтың бөлек жиындарын өткізудің және жергілікті қоғамдастық жиынына қатысу үшін ауыл тұрғындары өкілдерінің санын айқындаудың тәртібін бекіту туралы" № 31/181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Шұғаев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w:t>
            </w:r>
            <w:r>
              <w:br/>
            </w:r>
            <w:r>
              <w:rPr>
                <w:rFonts w:ascii="Times New Roman"/>
                <w:b w:val="false"/>
                <w:i w:val="false"/>
                <w:color w:val="000000"/>
                <w:sz w:val="20"/>
              </w:rPr>
              <w:t>аудандық мәслихатының</w:t>
            </w:r>
            <w:r>
              <w:br/>
            </w:r>
            <w:r>
              <w:rPr>
                <w:rFonts w:ascii="Times New Roman"/>
                <w:b w:val="false"/>
                <w:i w:val="false"/>
                <w:color w:val="000000"/>
                <w:sz w:val="20"/>
              </w:rPr>
              <w:t>2023 жылғы 19 қазандағы</w:t>
            </w:r>
            <w:r>
              <w:br/>
            </w:r>
            <w:r>
              <w:rPr>
                <w:rFonts w:ascii="Times New Roman"/>
                <w:b w:val="false"/>
                <w:i w:val="false"/>
                <w:color w:val="000000"/>
                <w:sz w:val="20"/>
              </w:rPr>
              <w:t>№ 8/90 шешімімен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Павлодар ауданы Ольгинка ауылының аумағында жергілікті қоғамдастықтың бөлек жиындарын өткізудің қағидалары және жергілікті қоғамдастық жиынына қатысу үшін ауыл тұрғындары өкілдерінің сандық құрамы</w:t>
      </w:r>
    </w:p>
    <w:bookmarkStart w:name="z6" w:id="4"/>
    <w:p>
      <w:pPr>
        <w:spacing w:after="0"/>
        <w:ind w:left="0"/>
        <w:jc w:val="left"/>
      </w:pPr>
      <w:r>
        <w:rPr>
          <w:rFonts w:ascii="Times New Roman"/>
          <w:b/>
          <w:i w:val="false"/>
          <w:color w:val="000000"/>
        </w:rPr>
        <w:t xml:space="preserve"> 1 Тарау. Жалпы ережелер</w:t>
      </w:r>
    </w:p>
    <w:bookmarkEnd w:id="4"/>
    <w:bookmarkStart w:name="z7" w:id="5"/>
    <w:p>
      <w:pPr>
        <w:spacing w:after="0"/>
        <w:ind w:left="0"/>
        <w:jc w:val="both"/>
      </w:pPr>
      <w:r>
        <w:rPr>
          <w:rFonts w:ascii="Times New Roman"/>
          <w:b w:val="false"/>
          <w:i w:val="false"/>
          <w:color w:val="000000"/>
          <w:sz w:val="28"/>
        </w:rPr>
        <w:t xml:space="preserve">
      1. Осы Павлодар ауданы Ольгинка ауылының аумағында жергілікті қоғамдастықтың бөлек жиындарын өткізудің қағидалары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39-3-бабының</w:t>
      </w:r>
      <w:r>
        <w:rPr>
          <w:rFonts w:ascii="Times New Roman"/>
          <w:b w:val="false"/>
          <w:i w:val="false"/>
          <w:color w:val="000000"/>
          <w:sz w:val="28"/>
        </w:rPr>
        <w:t xml:space="preserve"> 6-тармағына, Қазақстан Республикасы Ұлттық экономика министрінің 2023 жылғы 23 маусымдағы "Жергілікті қоғамдастықтың бөлек жиындарын өткізудің үлгілік қағидаларын бекіту туралы" № 122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Павлодар ауданы Ольгинка ауылының аумағында жергілікті қоғамдастықтың бөлек жиындарын өткізудің тәртібін белгілейді.</w:t>
      </w:r>
    </w:p>
    <w:bookmarkEnd w:id="5"/>
    <w:bookmarkStart w:name="z8"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p>
      <w:pPr>
        <w:spacing w:after="0"/>
        <w:ind w:left="0"/>
        <w:jc w:val="both"/>
      </w:pPr>
      <w:r>
        <w:rPr>
          <w:rFonts w:ascii="Times New Roman"/>
          <w:b w:val="false"/>
          <w:i w:val="false"/>
          <w:color w:val="000000"/>
          <w:sz w:val="28"/>
        </w:rPr>
        <w:t>
      1) бөлек жергілікті қоғамдастық жиыны – ауыл тұрғындарының (жергілікті қоғамдастық мүшелерінің) жергілікті қоғамдастық жиынына қатысу үшін өкілдерді сайлауға тікелей қатысуы;</w:t>
      </w:r>
    </w:p>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Павлодар ауданы Ольгинка ауылының аумағында тұратын тұрғындардың (жергілікті қоғамдастық мүшелерінің) жиынтығы.</w:t>
      </w:r>
    </w:p>
    <w:bookmarkStart w:name="z9" w:id="7"/>
    <w:p>
      <w:pPr>
        <w:spacing w:after="0"/>
        <w:ind w:left="0"/>
        <w:jc w:val="left"/>
      </w:pPr>
      <w:r>
        <w:rPr>
          <w:rFonts w:ascii="Times New Roman"/>
          <w:b/>
          <w:i w:val="false"/>
          <w:color w:val="000000"/>
        </w:rPr>
        <w:t xml:space="preserve"> 2 тарау. Жергілікті қоғамдастықтың бөлек жиындарын өткізу тәртібі</w:t>
      </w:r>
    </w:p>
    <w:bookmarkEnd w:id="7"/>
    <w:bookmarkStart w:name="z10" w:id="8"/>
    <w:p>
      <w:pPr>
        <w:spacing w:after="0"/>
        <w:ind w:left="0"/>
        <w:jc w:val="both"/>
      </w:pPr>
      <w:r>
        <w:rPr>
          <w:rFonts w:ascii="Times New Roman"/>
          <w:b w:val="false"/>
          <w:i w:val="false"/>
          <w:color w:val="000000"/>
          <w:sz w:val="28"/>
        </w:rPr>
        <w:t>
      3. Жергілікті қоғамдастықтың бөлек жиынын өткізу үшін Ольгинка ауылының аумағы: Жамбыл көшесінен Целинная көшесіне, Тимирязев көшесінен Гагарин көшесіне, Тәуелсіздік көшесінен Абай көшесіне, Камзин көшесінен Мира көшесіне дейін учаскелеріне бөлінеді.</w:t>
      </w:r>
    </w:p>
    <w:bookmarkEnd w:id="8"/>
    <w:bookmarkStart w:name="z11" w:id="9"/>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9"/>
    <w:bookmarkStart w:name="z12" w:id="10"/>
    <w:p>
      <w:pPr>
        <w:spacing w:after="0"/>
        <w:ind w:left="0"/>
        <w:jc w:val="both"/>
      </w:pPr>
      <w:r>
        <w:rPr>
          <w:rFonts w:ascii="Times New Roman"/>
          <w:b w:val="false"/>
          <w:i w:val="false"/>
          <w:color w:val="000000"/>
          <w:sz w:val="28"/>
        </w:rPr>
        <w:t>
      5. Ольгинка ауылының әкімі ауыл шегінде жергілікті қоғамдастықтың бөлек жиынын шақырады және өткізуді ұйымдастырады.</w:t>
      </w:r>
    </w:p>
    <w:bookmarkEnd w:id="10"/>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Start w:name="z13" w:id="11"/>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Ольгинка ауылының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1"/>
    <w:bookmarkStart w:name="z14" w:id="12"/>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қатысып отырған тұрғындарын тіркеу жүргізіледі.</w:t>
      </w:r>
    </w:p>
    <w:bookmarkEnd w:id="12"/>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p>
      <w:pPr>
        <w:spacing w:after="0"/>
        <w:ind w:left="0"/>
        <w:jc w:val="both"/>
      </w:pPr>
      <w:r>
        <w:rPr>
          <w:rFonts w:ascii="Times New Roman"/>
          <w:b w:val="false"/>
          <w:i w:val="false"/>
          <w:color w:val="000000"/>
          <w:sz w:val="28"/>
        </w:rPr>
        <w:t>
      Жергілікті қоғамдастықтың бөлек жиыны осы ауылда тұратын тұрғындардың (жергілікті қоғамдастық мүшелерінің) кемінде он пайызы қатысқан кезде өтті деп есептеледі.</w:t>
      </w:r>
    </w:p>
    <w:bookmarkStart w:name="z15" w:id="13"/>
    <w:p>
      <w:pPr>
        <w:spacing w:after="0"/>
        <w:ind w:left="0"/>
        <w:jc w:val="both"/>
      </w:pPr>
      <w:r>
        <w:rPr>
          <w:rFonts w:ascii="Times New Roman"/>
          <w:b w:val="false"/>
          <w:i w:val="false"/>
          <w:color w:val="000000"/>
          <w:sz w:val="28"/>
        </w:rPr>
        <w:t>
      8. Жергілікті қоғамдастықтың бөлек жиынын Ольгинка ауылының әкімі немесе ол уәкілеттік берген тұлға ашады.</w:t>
      </w:r>
    </w:p>
    <w:bookmarkEnd w:id="13"/>
    <w:p>
      <w:pPr>
        <w:spacing w:after="0"/>
        <w:ind w:left="0"/>
        <w:jc w:val="both"/>
      </w:pPr>
      <w:r>
        <w:rPr>
          <w:rFonts w:ascii="Times New Roman"/>
          <w:b w:val="false"/>
          <w:i w:val="false"/>
          <w:color w:val="000000"/>
          <w:sz w:val="28"/>
        </w:rPr>
        <w:t>
      Ольгинка ауылының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Start w:name="z16" w:id="14"/>
    <w:p>
      <w:pPr>
        <w:spacing w:after="0"/>
        <w:ind w:left="0"/>
        <w:jc w:val="both"/>
      </w:pPr>
      <w:r>
        <w:rPr>
          <w:rFonts w:ascii="Times New Roman"/>
          <w:b w:val="false"/>
          <w:i w:val="false"/>
          <w:color w:val="000000"/>
          <w:sz w:val="28"/>
        </w:rPr>
        <w:t>
      9. Жергілікті қоғамдастық жиынына қатысу үшін ауыл тұрғындары өкілдерінің кандидатураларын Павлодар ауданының мәслихаты бекіткен сандық құрамға сәйкес жергілікті қоғамдастықтың бөлек жиынының қатысушылары ұсынады.</w:t>
      </w:r>
    </w:p>
    <w:bookmarkEnd w:id="14"/>
    <w:bookmarkStart w:name="z17" w:id="15"/>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15"/>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Start w:name="z18" w:id="16"/>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Ольгинка ауылы әкімінің аппаратына береді.</w:t>
      </w:r>
    </w:p>
    <w:bookmarkEnd w:id="1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Start w:name="z19" w:id="17"/>
    <w:p>
      <w:pPr>
        <w:spacing w:after="0"/>
        <w:ind w:left="0"/>
        <w:jc w:val="left"/>
      </w:pPr>
      <w:r>
        <w:rPr>
          <w:rFonts w:ascii="Times New Roman"/>
          <w:b/>
          <w:i w:val="false"/>
          <w:color w:val="000000"/>
        </w:rPr>
        <w:t xml:space="preserve"> 3 тарау. Ольгинка ауылының аумағында жергілікті қоғамдастық жиынына қатысу үшін ауыл тұрғындары өкілдерінің сандық құрамы</w:t>
      </w:r>
    </w:p>
    <w:bookmarkEnd w:id="17"/>
    <w:bookmarkStart w:name="z20" w:id="18"/>
    <w:p>
      <w:pPr>
        <w:spacing w:after="0"/>
        <w:ind w:left="0"/>
        <w:jc w:val="both"/>
      </w:pPr>
      <w:r>
        <w:rPr>
          <w:rFonts w:ascii="Times New Roman"/>
          <w:b w:val="false"/>
          <w:i w:val="false"/>
          <w:color w:val="000000"/>
          <w:sz w:val="28"/>
        </w:rPr>
        <w:t>
      12. Ольгинка ауылының аумағында жергілікті қоғамдастық жиынына қатысу ауыл тұрғындары өкілдерінің сандық құрамы:</w:t>
      </w:r>
    </w:p>
    <w:bookmarkEnd w:id="18"/>
    <w:p>
      <w:pPr>
        <w:spacing w:after="0"/>
        <w:ind w:left="0"/>
        <w:jc w:val="both"/>
      </w:pPr>
      <w:r>
        <w:rPr>
          <w:rFonts w:ascii="Times New Roman"/>
          <w:b w:val="false"/>
          <w:i w:val="false"/>
          <w:color w:val="000000"/>
          <w:sz w:val="28"/>
        </w:rPr>
        <w:t>
      Жамбыл көшесінен Целинная көшесіне дейін – 2 адам;</w:t>
      </w:r>
    </w:p>
    <w:p>
      <w:pPr>
        <w:spacing w:after="0"/>
        <w:ind w:left="0"/>
        <w:jc w:val="both"/>
      </w:pPr>
      <w:r>
        <w:rPr>
          <w:rFonts w:ascii="Times New Roman"/>
          <w:b w:val="false"/>
          <w:i w:val="false"/>
          <w:color w:val="000000"/>
          <w:sz w:val="28"/>
        </w:rPr>
        <w:t>
      Тимирязев көшесінен Гагарин көшесіне дейін – 2 адам;</w:t>
      </w:r>
    </w:p>
    <w:p>
      <w:pPr>
        <w:spacing w:after="0"/>
        <w:ind w:left="0"/>
        <w:jc w:val="both"/>
      </w:pPr>
      <w:r>
        <w:rPr>
          <w:rFonts w:ascii="Times New Roman"/>
          <w:b w:val="false"/>
          <w:i w:val="false"/>
          <w:color w:val="000000"/>
          <w:sz w:val="28"/>
        </w:rPr>
        <w:t>
      Тәуелсіздік көшесінен Абай көшесіне дейін – 2 адам;</w:t>
      </w:r>
    </w:p>
    <w:p>
      <w:pPr>
        <w:spacing w:after="0"/>
        <w:ind w:left="0"/>
        <w:jc w:val="both"/>
      </w:pPr>
      <w:r>
        <w:rPr>
          <w:rFonts w:ascii="Times New Roman"/>
          <w:b w:val="false"/>
          <w:i w:val="false"/>
          <w:color w:val="000000"/>
          <w:sz w:val="28"/>
        </w:rPr>
        <w:t>
      Камзин көшесінен Мира көшесіне дейін – 2 адам.</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