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4905" w14:textId="eed4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Май ауданының Ақжар ауылы әкімінің аппараты" мемлекеттік мекемесі туралы Ережесін бекіту туралы</w:t>
      </w:r>
    </w:p>
    <w:p>
      <w:pPr>
        <w:spacing w:after="0"/>
        <w:ind w:left="0"/>
        <w:jc w:val="both"/>
      </w:pPr>
      <w:r>
        <w:rPr>
          <w:rFonts w:ascii="Times New Roman"/>
          <w:b w:val="false"/>
          <w:i w:val="false"/>
          <w:color w:val="000000"/>
          <w:sz w:val="28"/>
        </w:rPr>
        <w:t>Павлодар облысы Май ауданы әкімдігінің 2023 жылғы 24 наурыздағы № 65/3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 Май ауданының Ақжар ауылы әкімінің аппараты" мемлекеттік мекемесі туралы Ережесі бекітілсін.</w:t>
      </w:r>
    </w:p>
    <w:bookmarkEnd w:id="1"/>
    <w:bookmarkStart w:name="z3" w:id="2"/>
    <w:p>
      <w:pPr>
        <w:spacing w:after="0"/>
        <w:ind w:left="0"/>
        <w:jc w:val="both"/>
      </w:pPr>
      <w:r>
        <w:rPr>
          <w:rFonts w:ascii="Times New Roman"/>
          <w:b w:val="false"/>
          <w:i w:val="false"/>
          <w:color w:val="000000"/>
          <w:sz w:val="28"/>
        </w:rPr>
        <w:t>
      2. "Павлодар облысы Май ауданының Ақжар ауылы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 қаулы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 қаулы Май ауданы әкімдігінің интернет-ресурсында орналастырылсын;</w:t>
      </w:r>
    </w:p>
    <w:p>
      <w:pPr>
        <w:spacing w:after="0"/>
        <w:ind w:left="0"/>
        <w:jc w:val="both"/>
      </w:pPr>
      <w:r>
        <w:rPr>
          <w:rFonts w:ascii="Times New Roman"/>
          <w:b w:val="false"/>
          <w:i w:val="false"/>
          <w:color w:val="000000"/>
          <w:sz w:val="28"/>
        </w:rPr>
        <w:t>
      -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Май ауданы әкімінің аппарат басшысы Д.Б. Калиакпаровқа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Май ауданы әкімдігінің </w:t>
            </w:r>
            <w:r>
              <w:br/>
            </w:r>
            <w:r>
              <w:rPr>
                <w:rFonts w:ascii="Times New Roman"/>
                <w:b w:val="false"/>
                <w:i w:val="false"/>
                <w:color w:val="000000"/>
                <w:sz w:val="20"/>
              </w:rPr>
              <w:t xml:space="preserve">2023 жылғы "24" наурыздағы </w:t>
            </w:r>
            <w:r>
              <w:br/>
            </w:r>
            <w:r>
              <w:rPr>
                <w:rFonts w:ascii="Times New Roman"/>
                <w:b w:val="false"/>
                <w:i w:val="false"/>
                <w:color w:val="000000"/>
                <w:sz w:val="20"/>
              </w:rPr>
              <w:t>№ 65/3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облысы Май ауданының Ақжар ауылы әкімінің аппараты" мемлекеттік мекемесі туралы Ережесі 1-тарау. Жалпы ережелер</w:t>
      </w:r>
    </w:p>
    <w:p>
      <w:pPr>
        <w:spacing w:after="0"/>
        <w:ind w:left="0"/>
        <w:jc w:val="both"/>
      </w:pPr>
      <w:r>
        <w:rPr>
          <w:rFonts w:ascii="Times New Roman"/>
          <w:b w:val="false"/>
          <w:i w:val="false"/>
          <w:color w:val="000000"/>
          <w:sz w:val="28"/>
        </w:rPr>
        <w:t xml:space="preserve">
      1. "Павлодар облысы Май ауданының Ақжар ауылы әкімінің аппараты" мемлекеттік мекемесі (бұдан әрі - әкімнің аппараты), Май ауданының Ақжар ауылы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аппаратында ведомстволары жоқ.</w:t>
      </w:r>
    </w:p>
    <w:p>
      <w:pPr>
        <w:spacing w:after="0"/>
        <w:ind w:left="0"/>
        <w:jc w:val="both"/>
      </w:pPr>
      <w:r>
        <w:rPr>
          <w:rFonts w:ascii="Times New Roman"/>
          <w:b w:val="false"/>
          <w:i w:val="false"/>
          <w:color w:val="000000"/>
          <w:sz w:val="28"/>
        </w:rPr>
        <w:t xml:space="preserve">
      3. Әкімнің аппараты өз қызметін Қазақстан Республикасының Конституциясына, Еңбек және Бюджет Кодекстеріне, Қазақстан Республикасының Әкімшілік рәсімдік - процестік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"Сыбайлас жемқорлыққа қарсы іс-қимыл туралы", "Жұмылдыру дайындығы және жұмылдыру туралы", "Әскери қызмет және әскери қызметшілердің мәртебесі туралы", "азаматтық қорғау туралы" Қазақстан Республикасының Заңдарына,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4. Әкімнің аппараты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ережесін, оның құрылымын Май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"Павлодар облысы Май ауданының Ақжар ауылы әкімінің аппараты" мекемесі, орыс тілінде - государственное учреждение "Аппарат акима села Акжар Майского района Павлодарской области".</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140800, Май ауданы, Ақжар ауылы, Жабаев 17 көшесі.</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Май ауданының әкімдігі тұлғасында "Павлодар облысы Май ауданының Ақжар ауылы әкімінің аппараты" мемлекеттік мекемесінің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Әкімнің аппаратын Май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p>
      <w:pPr>
        <w:spacing w:after="0"/>
        <w:ind w:left="0"/>
        <w:jc w:val="both"/>
      </w:pPr>
      <w:r>
        <w:rPr>
          <w:rFonts w:ascii="Times New Roman"/>
          <w:b w:val="false"/>
          <w:i w:val="false"/>
          <w:color w:val="000000"/>
          <w:sz w:val="28"/>
        </w:rPr>
        <w:t>
      16. Әкім аппаратының мақсаты ауыл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Май аудандық мәслихатына ауыл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21. Әкім аппаратының өз құзыреті шегіндегі міндеттері: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әкімінің актілерi мен тапсырмаларын сапалы және уақтылы орындау.</w:t>
      </w:r>
    </w:p>
    <w:p>
      <w:pPr>
        <w:spacing w:after="0"/>
        <w:ind w:left="0"/>
        <w:jc w:val="left"/>
      </w:pPr>
      <w:r>
        <w:rPr>
          <w:rFonts w:ascii="Times New Roman"/>
          <w:b/>
          <w:i w:val="false"/>
          <w:color w:val="000000"/>
        </w:rPr>
        <w:t xml:space="preserve"> 3-тарау. Әкімі аппаратының қызметін ұйымдастыру</w:t>
      </w:r>
    </w:p>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Ақжар ауылының коммуналдық тұрғын үй қорының сақталуын, сондай-ақ ауылдың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xml:space="preserve">
      10)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нотариаттық іс-әрекеттер жасауды ұйымдастырады; </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белгілейді;</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xml:space="preserve">
      14) қылмыстық-атқару жүйесі мекемелерінен босатылған, пробация қызметінің есебінде тұрған адамдардың жұмысқа орналасуына жәрдемдеседі,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мүгедектігі бар адамдарға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облыстың жергілікті атқарушы органы құрған мемлекеттік ветеринариялық ұйымға ветеринария саласындағы функцияларды ауылдың аумағында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жергілікті бюджетті бекіту (нақтылау) кезінде Май аудандық мәслихат сессия жұмысына қатысады;</w:t>
      </w:r>
    </w:p>
    <w:p>
      <w:pPr>
        <w:spacing w:after="0"/>
        <w:ind w:left="0"/>
        <w:jc w:val="both"/>
      </w:pPr>
      <w:r>
        <w:rPr>
          <w:rFonts w:ascii="Times New Roman"/>
          <w:b w:val="false"/>
          <w:i w:val="false"/>
          <w:color w:val="000000"/>
          <w:sz w:val="28"/>
        </w:rPr>
        <w:t>
      31)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33)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34)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35)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36) қоғамдық медиаторлардың тізілімін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Май ауданының әкімдігіне аудан орталығымен көлік қатынасын ұйымдастыру жөнінде ұсыныстар енгізеді;</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мүліктің сақталуын қамтамасыз етеді;</w:t>
      </w:r>
    </w:p>
    <w:p>
      <w:pPr>
        <w:spacing w:after="0"/>
        <w:ind w:left="0"/>
        <w:jc w:val="both"/>
      </w:pPr>
      <w:r>
        <w:rPr>
          <w:rFonts w:ascii="Times New Roman"/>
          <w:b w:val="false"/>
          <w:i w:val="false"/>
          <w:color w:val="000000"/>
          <w:sz w:val="28"/>
        </w:rPr>
        <w:t>
      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43)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44) ауылдың тұрғын үй қорын түгендеуді жүргізеді;</w:t>
      </w:r>
    </w:p>
    <w:p>
      <w:pPr>
        <w:spacing w:after="0"/>
        <w:ind w:left="0"/>
        <w:jc w:val="both"/>
      </w:pPr>
      <w:r>
        <w:rPr>
          <w:rFonts w:ascii="Times New Roman"/>
          <w:b w:val="false"/>
          <w:i w:val="false"/>
          <w:color w:val="000000"/>
          <w:sz w:val="28"/>
        </w:rPr>
        <w:t>
      45) Май ауданы әкімімен және жергілікті қоғамдастық жиналысымен келісу бойынша ауылдың авариялық тұрғын үйлерін бұзуды ұйымдастырады;</w:t>
      </w:r>
    </w:p>
    <w:p>
      <w:pPr>
        <w:spacing w:after="0"/>
        <w:ind w:left="0"/>
        <w:jc w:val="both"/>
      </w:pPr>
      <w:r>
        <w:rPr>
          <w:rFonts w:ascii="Times New Roman"/>
          <w:b w:val="false"/>
          <w:i w:val="false"/>
          <w:color w:val="000000"/>
          <w:sz w:val="28"/>
        </w:rPr>
        <w:t>
      46)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48)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49)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50)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51)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p>
    <w:p>
      <w:pPr>
        <w:spacing w:after="0"/>
        <w:ind w:left="0"/>
        <w:jc w:val="both"/>
      </w:pPr>
      <w:r>
        <w:rPr>
          <w:rFonts w:ascii="Times New Roman"/>
          <w:b w:val="false"/>
          <w:i w:val="false"/>
          <w:color w:val="000000"/>
          <w:sz w:val="28"/>
        </w:rPr>
        <w:t>
      52) қауымдық сервитуттар белгілейді;</w:t>
      </w:r>
    </w:p>
    <w:p>
      <w:pPr>
        <w:spacing w:after="0"/>
        <w:ind w:left="0"/>
        <w:jc w:val="both"/>
      </w:pPr>
      <w:r>
        <w:rPr>
          <w:rFonts w:ascii="Times New Roman"/>
          <w:b w:val="false"/>
          <w:i w:val="false"/>
          <w:color w:val="000000"/>
          <w:sz w:val="28"/>
        </w:rPr>
        <w:t>
      53)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55)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56)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57)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58) ауылдың жерлерінде мал жаятын орындарды айқындайды;</w:t>
      </w:r>
    </w:p>
    <w:p>
      <w:pPr>
        <w:spacing w:after="0"/>
        <w:ind w:left="0"/>
        <w:jc w:val="both"/>
      </w:pPr>
      <w:r>
        <w:rPr>
          <w:rFonts w:ascii="Times New Roman"/>
          <w:b w:val="false"/>
          <w:i w:val="false"/>
          <w:color w:val="000000"/>
          <w:sz w:val="28"/>
        </w:rPr>
        <w:t xml:space="preserve">
      59) ауылдың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60) ауылдың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61)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62)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63) ауылда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64) жергілікті әскери басқару органдарына олардың бейбіт уақыттағы және жұмылдыру жарияланған кездегі жұмысына жәрдем көрсетеді, ауылдың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65)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66) ауылдың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67) жұмылдыру, соғыс жағдайы кезеңінде және соғыс уақытында ауылдың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68)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69)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70) тиiстi елдi мекен халқының пiкiрiн ескере отырып, аудандық өкiлдi және атқарушы органдарға ауылға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71) аудандық өкiлдi және атқарушы органдарға ауылдың шекараларын белгiлеу және өзгерту туралы ұсыныстар енгiзедi; </w:t>
      </w:r>
    </w:p>
    <w:p>
      <w:pPr>
        <w:spacing w:after="0"/>
        <w:ind w:left="0"/>
        <w:jc w:val="both"/>
      </w:pPr>
      <w:r>
        <w:rPr>
          <w:rFonts w:ascii="Times New Roman"/>
          <w:b w:val="false"/>
          <w:i w:val="false"/>
          <w:color w:val="000000"/>
          <w:sz w:val="28"/>
        </w:rPr>
        <w:t>
      72) тиiстi ауылдың аумағындағы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73)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74)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75)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76)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77)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78)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xml:space="preserve">
      79) ақпараттандыру саласындағы уәкілетті органмен келісу бойынша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xml:space="preserve">
      80)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 </w:t>
      </w:r>
    </w:p>
    <w:p>
      <w:pPr>
        <w:spacing w:after="0"/>
        <w:ind w:left="0"/>
        <w:jc w:val="both"/>
      </w:pPr>
      <w:r>
        <w:rPr>
          <w:rFonts w:ascii="Times New Roman"/>
          <w:b w:val="false"/>
          <w:i w:val="false"/>
          <w:color w:val="000000"/>
          <w:sz w:val="28"/>
        </w:rPr>
        <w:t xml:space="preserve">
      81) ақпараттандыру саласындағы уәкілетті органға электрондық нысанда көрсетілетін мемлекеттік қызметтер сапасын бағалауды жүргізу үшін ақпаратты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82)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83) әкімнің аппаратында сыбайлас жемқорлыққа қарсы іс-қимылға бағытталған шараларды қабылдайды және сыбайлас жемқорлыққа қарсы іс-шараларды қабылдау үшін дербес жауапкершілікте болады;</w:t>
      </w:r>
    </w:p>
    <w:p>
      <w:pPr>
        <w:spacing w:after="0"/>
        <w:ind w:left="0"/>
        <w:jc w:val="both"/>
      </w:pPr>
      <w:r>
        <w:rPr>
          <w:rFonts w:ascii="Times New Roman"/>
          <w:b w:val="false"/>
          <w:i w:val="false"/>
          <w:color w:val="000000"/>
          <w:sz w:val="28"/>
        </w:rPr>
        <w:t xml:space="preserve">
      84)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шегінде әкімшілік құқық бұзушылық туралы істерді қарауға және ауылдың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85) Қазақстан Республикасының азаматтық заңнамасына сәйкес барлық мемлекеттік органдарда, сотта және меншік нысанына қарамастан өзге де ұйымдарда әкім аппаратының атынан өкілдік етеді және әкім аппаратының қызметкерлеріне меншік нысанына қарамастан барлық мемлкеттік органдарда, сотта және өзге де ұйымдарда әкім аппаратының мүддесін білдіру құқығына сенімхат береді.</w:t>
      </w:r>
    </w:p>
    <w:p>
      <w:pPr>
        <w:spacing w:after="0"/>
        <w:ind w:left="0"/>
        <w:jc w:val="both"/>
      </w:pPr>
      <w:r>
        <w:rPr>
          <w:rFonts w:ascii="Times New Roman"/>
          <w:b w:val="false"/>
          <w:i w:val="false"/>
          <w:color w:val="000000"/>
          <w:sz w:val="28"/>
        </w:rPr>
        <w:t xml:space="preserve">
      24. Әкім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әкімнің аппараты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25.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Әкiмнiң өкiлеттiгiн ол болмаған кезеңде орындауды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Республикасындағы мемлекеттік қызмет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30. Әкім аппаратының әкімшілігі мен еңбек ұжымы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ұжымдық келісім-шартына сәйкес белгіленеді.</w:t>
      </w:r>
    </w:p>
    <w:p>
      <w:pPr>
        <w:spacing w:after="0"/>
        <w:ind w:left="0"/>
        <w:jc w:val="left"/>
      </w:pPr>
      <w:r>
        <w:rPr>
          <w:rFonts w:ascii="Times New Roman"/>
          <w:b/>
          <w:i w:val="false"/>
          <w:color w:val="000000"/>
        </w:rPr>
        <w:t xml:space="preserve"> 4-тарау. Әкімі аппаратының мүлкі</w:t>
      </w:r>
    </w:p>
    <w:p>
      <w:pPr>
        <w:spacing w:after="0"/>
        <w:ind w:left="0"/>
        <w:jc w:val="both"/>
      </w:pPr>
      <w:r>
        <w:rPr>
          <w:rFonts w:ascii="Times New Roman"/>
          <w:b w:val="false"/>
          <w:i w:val="false"/>
          <w:color w:val="000000"/>
          <w:sz w:val="28"/>
        </w:rPr>
        <w:t xml:space="preserve">
      31.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әкім аппаратының жедел басқару құқығында оқшауланған мүлкi болуы мүмкiн.</w:t>
      </w:r>
    </w:p>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Ақжар ауылының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33.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Әкімінің аппаратын қайта ұйымдастыру және тарату</w:t>
      </w:r>
    </w:p>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