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2a11" w14:textId="5332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2022 жылғы 28 желтоқсандағы " 2023 -2025 жылдарға арналған Железин ауданының ауылдық округтерінің бюджеті туралы" № 223/7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12 мамырдағы № 24/8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"2023-2025 жылдарға арналған Железин ауданының ауылдық округтерінің бюджеті туралы" 2022жылғы 28 желтоқсандағы №223/7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172626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Ақтау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Алакөл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Башмачин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521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Веселорощин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161920мың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Еңбекші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512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Железин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190337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151296мың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Қазақстан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214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Лесной ауылдық округінің бюджеті тиісінше 22, 23 және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Михайлов ауылдық округінің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74796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–68439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–7955мың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Новомир ауылдық округінің бюджеті тиісінше 28, 29 және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32516мың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Озерный ауылдық округінің бюджеті тиісінше 31, 32 және 33-қосымшаларға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Прииртышск ауылдық округінің бюджеті тиісінше 34, 35 және 36-қосымшаларға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нөлге тең.".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–қосымшалары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12 -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мамырдағы № 24/8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мамырдағы № 24/8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желтоқсандағы № 223/7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мамырдағы № 24/8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223/7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