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6303" w14:textId="f156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Баянауыл аудандық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22 желтоқсандағы № 96/12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Баянауыл аудандық бюджеті тиісінше 1,2,3 қосымшасына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9731512,8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2855440,9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81875,9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6785058,0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9878736,0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139147,0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-286370,2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286370,2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236/27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жергілікті атқарушы орган резервінің сомасы 68329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бюджеттен ауылдық округтер мен Майқайың кентінің бюджеттеріне бөлінген ағымдағы нысаналы трансферттердің көлемі жалпы сомасы 418681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14435 мың теңге – абаттандыру бойынша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352697 мың теңге – елді мекендердің жолдарына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22500 мың теңге – қызметтік автокөлік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29049 мың теңге – әкімшілік ғимараттың шатырын күрделі және ағымдағы жөндеу.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округтер мен Майқайың кентінің аудандық бюджеттері бойынша берілетін жоғары тұрған бюджеттен бөлінген ағымдағы нысаналы трансферттердің көлемі жалпы сомасы 1419941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804695 мың теңге – "Ауыл 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381297 мың теңге – аудандық маңызы бар автомобиль жолдарын, елді мекендердің көшелерін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233949 мың теңге – елді мекендерді абаттандыруға.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Шешімнің орындалуын бақылау аудандық мәслихаттың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236/27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