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666a" w14:textId="6c56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әкімдігі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Баянауыл аудандық әкімдігінің 2023 жылғы 9 тамыздағы № 137/8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w:t>
      </w:r>
      <w:r>
        <w:rPr>
          <w:rFonts w:ascii="Times New Roman"/>
          <w:b w:val="false"/>
          <w:i w:val="false"/>
          <w:color w:val="000000"/>
          <w:sz w:val="28"/>
        </w:rPr>
        <w:t xml:space="preserve">33-бабы </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ауданының әкімдігі ҚАУЛЫ ЕТЕДІ:</w:t>
      </w:r>
    </w:p>
    <w:bookmarkEnd w:id="0"/>
    <w:bookmarkStart w:name="z2" w:id="1"/>
    <w:p>
      <w:pPr>
        <w:spacing w:after="0"/>
        <w:ind w:left="0"/>
        <w:jc w:val="both"/>
      </w:pPr>
      <w:r>
        <w:rPr>
          <w:rFonts w:ascii="Times New Roman"/>
          <w:b w:val="false"/>
          <w:i w:val="false"/>
          <w:color w:val="000000"/>
          <w:sz w:val="28"/>
        </w:rPr>
        <w:t>
      1. Қосымшаға сәйкес Баянауыл ауданы әкімдігі атқарушы органдардың "Б" корпусы мемлекеттік әкімшілік қызметшілерінің қызметін бағалау әдістемесі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Баянауыл ауданы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Ксентаев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2023 жылғы " " _________</w:t>
            </w:r>
            <w:r>
              <w:br/>
            </w:r>
            <w:r>
              <w:rPr>
                <w:rFonts w:ascii="Times New Roman"/>
                <w:b w:val="false"/>
                <w:i w:val="false"/>
                <w:color w:val="000000"/>
                <w:sz w:val="20"/>
              </w:rPr>
              <w:t>№____ қаулысымен бекітілді</w:t>
            </w:r>
          </w:p>
        </w:tc>
      </w:tr>
    </w:tbl>
    <w:bookmarkStart w:name="z6" w:id="4"/>
    <w:p>
      <w:pPr>
        <w:spacing w:after="0"/>
        <w:ind w:left="0"/>
        <w:jc w:val="left"/>
      </w:pPr>
      <w:r>
        <w:rPr>
          <w:rFonts w:ascii="Times New Roman"/>
          <w:b/>
          <w:i w:val="false"/>
          <w:color w:val="000000"/>
        </w:rPr>
        <w:t xml:space="preserve"> Баянауыл ауданы әкімдігі атқарушы органдары "Б" корпусы мемлекеттік әкімшілік қызметшілерінің қызметін бағалаудың үлгілік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 xml:space="preserve">33-бабының </w:t>
      </w:r>
      <w:r>
        <w:rPr>
          <w:rFonts w:ascii="Times New Roman"/>
          <w:b w:val="false"/>
          <w:i w:val="false"/>
          <w:color w:val="000000"/>
          <w:sz w:val="28"/>
        </w:rPr>
        <w:t xml:space="preserve"> 5-тармағына сәйкес әзірленген және "Б" корпусы мемлекеттік әкімшілік қызметшілерінің қызметін бағалаудың тәртібін айқындайды.</w:t>
      </w:r>
    </w:p>
    <w:bookmarkEnd w:id="6"/>
    <w:bookmarkStart w:name="z9" w:id="7"/>
    <w:p>
      <w:pPr>
        <w:spacing w:after="0"/>
        <w:ind w:left="0"/>
        <w:jc w:val="both"/>
      </w:pPr>
      <w:r>
        <w:rPr>
          <w:rFonts w:ascii="Times New Roman"/>
          <w:b w:val="false"/>
          <w:i w:val="false"/>
          <w:color w:val="000000"/>
          <w:sz w:val="28"/>
        </w:rPr>
        <w:t>
      2.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5)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6)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Start w:name="z10"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1" w:id="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2" w:id="1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0"/>
    <w:bookmarkStart w:name="z13" w:id="1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5-тармақта </w:t>
      </w:r>
      <w:r>
        <w:rPr>
          <w:rFonts w:ascii="Times New Roman"/>
          <w:b w:val="false"/>
          <w:i w:val="false"/>
          <w:color w:val="000000"/>
          <w:sz w:val="28"/>
        </w:rPr>
        <w:t xml:space="preserve"> көрсетілген мерзімде жүргізіледі.</w:t>
      </w:r>
    </w:p>
    <w:bookmarkEnd w:id="11"/>
    <w:bookmarkStart w:name="z14" w:id="1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5"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3"/>
    <w:bookmarkStart w:name="z16" w:id="1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4"/>
    <w:bookmarkStart w:name="z17" w:id="1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8" w:id="1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6"/>
    <w:bookmarkStart w:name="z19" w:id="1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0" w:id="1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8"/>
    <w:bookmarkStart w:name="z21" w:id="1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9"/>
    <w:bookmarkStart w:name="z22" w:id="2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3" w:id="2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4" w:id="22"/>
    <w:p>
      <w:pPr>
        <w:spacing w:after="0"/>
        <w:ind w:left="0"/>
        <w:jc w:val="both"/>
      </w:pPr>
      <w:r>
        <w:rPr>
          <w:rFonts w:ascii="Times New Roman"/>
          <w:b w:val="false"/>
          <w:i w:val="false"/>
          <w:color w:val="000000"/>
          <w:sz w:val="28"/>
        </w:rPr>
        <w:t>
      17.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xml:space="preserve">
      4) бағалау процесінде бағаланатын адамдарды бағалау бойынша даулы мәселелерді, олар туындаған жағдайда, калибрлік сессияларға және оларды </w:t>
      </w:r>
    </w:p>
    <w:bookmarkStart w:name="z25" w:id="23"/>
    <w:p>
      <w:pPr>
        <w:spacing w:after="0"/>
        <w:ind w:left="0"/>
        <w:jc w:val="both"/>
      </w:pPr>
      <w:r>
        <w:rPr>
          <w:rFonts w:ascii="Times New Roman"/>
          <w:b w:val="false"/>
          <w:i w:val="false"/>
          <w:color w:val="000000"/>
          <w:sz w:val="28"/>
        </w:rPr>
        <w:t>
      18.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6" w:id="2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7" w:id="2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5"/>
    <w:bookmarkStart w:name="z28" w:id="2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6"/>
    <w:bookmarkStart w:name="z29" w:id="2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0" w:id="2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 xml:space="preserve">5-тармақта </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2" w:id="3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3" w:id="3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4" w:id="3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5" w:id="3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6" w:id="3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4"/>
    <w:bookmarkStart w:name="z37" w:id="3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5"/>
    <w:bookmarkStart w:name="z38" w:id="3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39" w:id="3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0" w:id="3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1" w:id="3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2" w:id="40"/>
    <w:p>
      <w:pPr>
        <w:spacing w:after="0"/>
        <w:ind w:left="0"/>
        <w:jc w:val="left"/>
      </w:pPr>
      <w:r>
        <w:rPr>
          <w:rFonts w:ascii="Times New Roman"/>
          <w:b/>
          <w:i w:val="false"/>
          <w:color w:val="000000"/>
        </w:rPr>
        <w:t xml:space="preserve"> 4-тарау. 360 әдісі бойынша бағалау тәртібі</w:t>
      </w:r>
    </w:p>
    <w:bookmarkEnd w:id="40"/>
    <w:bookmarkStart w:name="z43" w:id="4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4" w:id="4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5" w:id="4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6" w:id="4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7"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5"/>
    <w:bookmarkStart w:name="z48" w:id="4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 xml:space="preserve">13-тармағында </w:t>
      </w:r>
      <w:r>
        <w:rPr>
          <w:rFonts w:ascii="Times New Roman"/>
          <w:b w:val="false"/>
          <w:i w:val="false"/>
          <w:color w:val="000000"/>
          <w:sz w:val="28"/>
        </w:rPr>
        <w:t xml:space="preserve"> көзделген тәртіппен калибрлеу сессияларын өткізеді.</w:t>
      </w:r>
    </w:p>
    <w:bookmarkEnd w:id="46"/>
    <w:bookmarkStart w:name="z49" w:id="4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0" w:id="4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13-тармағында </w:t>
      </w:r>
      <w:r>
        <w:rPr>
          <w:rFonts w:ascii="Times New Roman"/>
          <w:b w:val="false"/>
          <w:i w:val="false"/>
          <w:color w:val="000000"/>
          <w:sz w:val="28"/>
        </w:rPr>
        <w:t xml:space="preserve"> көзделген тәртіппен өткізіледі.</w:t>
      </w:r>
    </w:p>
    <w:bookmarkEnd w:id="48"/>
    <w:bookmarkStart w:name="z51" w:id="4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9"/>
    <w:bookmarkStart w:name="z52" w:id="5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3" w:id="5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 xml:space="preserve">"БЕКІТЕМІН" Жоғары тұрған </w:t>
            </w:r>
            <w:r>
              <w:br/>
            </w:r>
            <w:r>
              <w:rPr>
                <w:rFonts w:ascii="Times New Roman"/>
                <w:b w:val="false"/>
                <w:i w:val="false"/>
                <w:color w:val="000000"/>
                <w:sz w:val="20"/>
              </w:rPr>
              <w:t>басшы ___________________________ (тегі, бас әріптер) күні _______________________ қолы ____________________</w:t>
            </w:r>
          </w:p>
        </w:tc>
      </w:tr>
    </w:tbl>
    <w:bookmarkStart w:name="z55" w:id="52"/>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52"/>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Қызметшінің лауазымы: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3"/>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w:t>
            </w:r>
          </w:p>
          <w:p>
            <w:pPr>
              <w:spacing w:after="20"/>
              <w:ind w:left="20"/>
              <w:jc w:val="both"/>
            </w:pPr>
            <w:r>
              <w:rPr>
                <w:rFonts w:ascii="Times New Roman"/>
                <w:b w:val="false"/>
                <w:i w:val="false"/>
                <w:color w:val="000000"/>
                <w:sz w:val="20"/>
              </w:rPr>
              <w:t>
(тегі, бас әріптер) күні__________________________</w:t>
            </w:r>
          </w:p>
          <w:p>
            <w:pPr>
              <w:spacing w:after="20"/>
              <w:ind w:left="20"/>
              <w:jc w:val="both"/>
            </w:pPr>
            <w:r>
              <w:rPr>
                <w:rFonts w:ascii="Times New Roman"/>
                <w:b w:val="false"/>
                <w:i w:val="false"/>
                <w:color w:val="000000"/>
                <w:sz w:val="20"/>
              </w:rPr>
              <w:t>
қолы_________________________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w:t>
            </w:r>
          </w:p>
          <w:p>
            <w:pPr>
              <w:spacing w:after="20"/>
              <w:ind w:left="20"/>
              <w:jc w:val="both"/>
            </w:pPr>
            <w:r>
              <w:rPr>
                <w:rFonts w:ascii="Times New Roman"/>
                <w:b w:val="false"/>
                <w:i w:val="false"/>
                <w:color w:val="000000"/>
                <w:sz w:val="20"/>
              </w:rPr>
              <w:t>
қолы_______________________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61" w:id="55"/>
    <w:p>
      <w:pPr>
        <w:spacing w:after="0"/>
        <w:ind w:left="0"/>
        <w:jc w:val="left"/>
      </w:pPr>
      <w:r>
        <w:rPr>
          <w:rFonts w:ascii="Times New Roman"/>
          <w:b/>
          <w:i w:val="false"/>
          <w:color w:val="000000"/>
        </w:rPr>
        <w:t xml:space="preserve"> Саралау әдісі бойынша бағалау парағы</w:t>
      </w:r>
    </w:p>
    <w:bookmarkEnd w:id="55"/>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міндеттерді орындау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мерзімдерін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бастамашылық.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6"/>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5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7"/>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5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8"/>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58"/>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9"/>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59"/>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