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f821" w14:textId="65ef8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әкімдігінің 2018 жылғы 3 сәуірдегі "Павлодар қаласы әкімдігі атқарушы органдарының "Б" корпусы мемлекеттік әкімшілік қызметшілерінің қызметін бағалау әдістемесін бекіту туралы" № 402/11 қаулысына өзгеріс енгізу туралы</w:t>
      </w:r>
    </w:p>
    <w:p>
      <w:pPr>
        <w:spacing w:after="0"/>
        <w:ind w:left="0"/>
        <w:jc w:val="both"/>
      </w:pPr>
      <w:r>
        <w:rPr>
          <w:rFonts w:ascii="Times New Roman"/>
          <w:b w:val="false"/>
          <w:i w:val="false"/>
          <w:color w:val="000000"/>
          <w:sz w:val="28"/>
        </w:rPr>
        <w:t>Павлодар облысы Павлодар қаласы әкімдігінің 2023 жылғы 17 мамырдағы № 633/1 қаулысы</w:t>
      </w:r>
    </w:p>
    <w:p>
      <w:pPr>
        <w:spacing w:after="0"/>
        <w:ind w:left="0"/>
        <w:jc w:val="both"/>
      </w:pPr>
      <w:bookmarkStart w:name="z1" w:id="0"/>
      <w:r>
        <w:rPr>
          <w:rFonts w:ascii="Times New Roman"/>
          <w:b w:val="false"/>
          <w:i w:val="false"/>
          <w:color w:val="000000"/>
          <w:sz w:val="28"/>
        </w:rPr>
        <w:t>
      Павлодар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Павлодар қаласы әкімдігінің 2018 жылғы 3 сәуірдегі "Павлодар қаласы әкімдігі атқарушы органдарының "Б" корпусы мемлекеттік әкімшілік қызметшілерінің қызметін бағалау әдістемесін бекіту туралы" № 402/11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5961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қаулығымен бекітілген Павлодар қаласы әкімдігі атқарушы органдарының "Б" корпусы мемлекеттік әкімшілік қызметшілерінің қызметін бағалау Әдістемесіндегі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Павлодар қаласы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Иманзаипов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2023 жылғы "17"мамырдағы</w:t>
            </w:r>
            <w:r>
              <w:br/>
            </w:r>
            <w:r>
              <w:rPr>
                <w:rFonts w:ascii="Times New Roman"/>
                <w:b w:val="false"/>
                <w:i w:val="false"/>
                <w:color w:val="000000"/>
                <w:sz w:val="20"/>
              </w:rPr>
              <w:t xml:space="preserve">№ 633/1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 xml:space="preserve">2018 жылғы 3 сәуірдегі </w:t>
            </w:r>
            <w:r>
              <w:br/>
            </w:r>
            <w:r>
              <w:rPr>
                <w:rFonts w:ascii="Times New Roman"/>
                <w:b w:val="false"/>
                <w:i w:val="false"/>
                <w:color w:val="000000"/>
                <w:sz w:val="20"/>
              </w:rPr>
              <w:t>№ 402/11 қаулысымен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Павлодар қаласы әкімдігінің атқарушы органдарының "Б" корпусы мемлекеттік 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Павлодар қаласы әкімдігінің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w:t>
      </w:r>
      <w:r>
        <w:rPr>
          <w:rFonts w:ascii="Times New Roman"/>
          <w:b w:val="false"/>
          <w:i w:val="false"/>
          <w:color w:val="000000"/>
          <w:sz w:val="28"/>
        </w:rPr>
        <w:t xml:space="preserve">33-бабының </w:t>
      </w:r>
      <w:r>
        <w:rPr>
          <w:rFonts w:ascii="Times New Roman"/>
          <w:b w:val="false"/>
          <w:i w:val="false"/>
          <w:color w:val="000000"/>
          <w:sz w:val="28"/>
        </w:rPr>
        <w:t xml:space="preserve"> 5-тармағына және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Павлодар қаласы әкімдігінің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Start w:name="z11"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Start w:name="z12"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3" w:id="1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4-тармақта белгіленген мерзімдерде жүргізіледі.</w:t>
      </w:r>
    </w:p>
    <w:bookmarkEnd w:id="11"/>
    <w:bookmarkStart w:name="z14" w:id="1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12"/>
    <w:bookmarkStart w:name="z15"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w:t>
      </w:r>
    </w:p>
    <w:p>
      <w:pPr>
        <w:spacing w:after="0"/>
        <w:ind w:left="0"/>
        <w:jc w:val="both"/>
      </w:pPr>
      <w:r>
        <w:rPr>
          <w:rFonts w:ascii="Times New Roman"/>
          <w:b w:val="false"/>
          <w:i w:val="false"/>
          <w:color w:val="000000"/>
          <w:sz w:val="28"/>
        </w:rPr>
        <w:t>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6"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14"/>
    <w:bookmarkStart w:name="z17"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8" w:id="1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19" w:id="1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17"/>
    <w:bookmarkStart w:name="z20"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1" w:id="19"/>
    <w:p>
      <w:pPr>
        <w:spacing w:after="0"/>
        <w:ind w:left="0"/>
        <w:jc w:val="both"/>
      </w:pPr>
      <w:r>
        <w:rPr>
          <w:rFonts w:ascii="Times New Roman"/>
          <w:b w:val="false"/>
          <w:i w:val="false"/>
          <w:color w:val="000000"/>
          <w:sz w:val="28"/>
        </w:rPr>
        <w:t>
      13.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19"/>
    <w:bookmarkStart w:name="z22"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3" w:id="21"/>
    <w:p>
      <w:pPr>
        <w:spacing w:after="0"/>
        <w:ind w:left="0"/>
        <w:jc w:val="both"/>
      </w:pPr>
      <w:r>
        <w:rPr>
          <w:rFonts w:ascii="Times New Roman"/>
          <w:b w:val="false"/>
          <w:i w:val="false"/>
          <w:color w:val="000000"/>
          <w:sz w:val="28"/>
        </w:rPr>
        <w:t>
      15.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21"/>
    <w:bookmarkStart w:name="z24"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5"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6"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7" w:id="2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8"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29"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0" w:id="2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1" w:id="2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w:t>
      </w:r>
      <w:r>
        <w:rPr>
          <w:rFonts w:ascii="Times New Roman"/>
          <w:b w:val="false"/>
          <w:i w:val="false"/>
          <w:color w:val="000000"/>
          <w:sz w:val="28"/>
        </w:rPr>
        <w:t xml:space="preserve">1-қосымшасына </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 xml:space="preserve">4-тармақта </w:t>
      </w:r>
      <w:r>
        <w:rPr>
          <w:rFonts w:ascii="Times New Roman"/>
          <w:b w:val="false"/>
          <w:i w:val="false"/>
          <w:color w:val="000000"/>
          <w:sz w:val="28"/>
        </w:rPr>
        <w:t xml:space="preserve"> белгіленген мерзімдерде жүргізеді.</w:t>
      </w:r>
    </w:p>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 xml:space="preserve">4-тармағына </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2"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3"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4"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5" w:id="3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6" w:id="3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 xml:space="preserve">2-қосымшасына </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 xml:space="preserve">3-қосымшасына </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7"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8"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39"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0" w:id="3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1" w:id="3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 xml:space="preserve">4-қосымшасына </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2"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3"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4"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 xml:space="preserve">5-қосымшасына </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 xml:space="preserve">6-қосымшасына </w:t>
      </w:r>
      <w:r>
        <w:rPr>
          <w:rFonts w:ascii="Times New Roman"/>
          <w:b w:val="false"/>
          <w:i w:val="false"/>
          <w:color w:val="000000"/>
          <w:sz w:val="28"/>
        </w:rPr>
        <w:t xml:space="preserve"> сәйкес нысан бойынша жүргізіледі.</w:t>
      </w:r>
    </w:p>
    <w:bookmarkStart w:name="z45"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6"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7" w:id="4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 xml:space="preserve">8-қосымшаларына </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8"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49" w:id="47"/>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 xml:space="preserve">13-тармағында </w:t>
      </w:r>
      <w:r>
        <w:rPr>
          <w:rFonts w:ascii="Times New Roman"/>
          <w:b w:val="false"/>
          <w:i w:val="false"/>
          <w:color w:val="000000"/>
          <w:sz w:val="28"/>
        </w:rPr>
        <w:t xml:space="preserve"> көзделген тәртіппен калибрлеу сессияларын өткізеді.</w:t>
      </w:r>
    </w:p>
    <w:bookmarkEnd w:id="47"/>
    <w:bookmarkStart w:name="z50"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1" w:id="49"/>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 xml:space="preserve">13-тармағында </w:t>
      </w:r>
      <w:r>
        <w:rPr>
          <w:rFonts w:ascii="Times New Roman"/>
          <w:b w:val="false"/>
          <w:i w:val="false"/>
          <w:color w:val="000000"/>
          <w:sz w:val="28"/>
        </w:rPr>
        <w:t xml:space="preserve"> көзделген тәртіппен өткізіледі.</w:t>
      </w:r>
    </w:p>
    <w:bookmarkEnd w:id="49"/>
    <w:bookmarkStart w:name="z52" w:id="5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0"/>
    <w:bookmarkStart w:name="z53"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4"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 ___________________________ (тегі, бас әріптер)</w:t>
            </w:r>
            <w:r>
              <w:br/>
            </w:r>
            <w:r>
              <w:rPr>
                <w:rFonts w:ascii="Times New Roman"/>
                <w:b w:val="false"/>
                <w:i w:val="false"/>
                <w:color w:val="000000"/>
                <w:sz w:val="20"/>
              </w:rPr>
              <w:t>күні _______________________ қолы ____________________</w:t>
            </w:r>
          </w:p>
        </w:tc>
      </w:tr>
    </w:tbl>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НМИ бойынша бағалау парағы _______________________________________________ (бағаланатын адамның Т.А.Ә., лауазымы) 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бағалау _______________</w:t>
      </w:r>
    </w:p>
    <w:p>
      <w:pPr>
        <w:spacing w:after="0"/>
        <w:ind w:left="0"/>
        <w:jc w:val="both"/>
      </w:pPr>
      <w:r>
        <w:rPr>
          <w:rFonts w:ascii="Times New Roman"/>
          <w:b w:val="false"/>
          <w:i w:val="false"/>
          <w:color w:val="000000"/>
          <w:sz w:val="28"/>
        </w:rPr>
        <w:t>
      НМИ санына бөлінген НМИ бойынша бағалау сомасы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p>
      <w:pPr>
        <w:spacing w:after="0"/>
        <w:ind w:left="0"/>
        <w:jc w:val="both"/>
      </w:pPr>
      <w:r>
        <w:rPr>
          <w:rFonts w:ascii="Times New Roman"/>
          <w:b w:val="false"/>
          <w:i w:val="false"/>
          <w:color w:val="000000"/>
          <w:sz w:val="28"/>
        </w:rPr>
        <w:t>
      Т.А.Ә. 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әкімдігінің</w:t>
            </w:r>
            <w:r>
              <w:br/>
            </w:r>
            <w:r>
              <w:rPr>
                <w:rFonts w:ascii="Times New Roman"/>
                <w:b w:val="false"/>
                <w:i w:val="false"/>
                <w:color w:val="000000"/>
                <w:sz w:val="20"/>
              </w:rPr>
              <w:t>атқарушы органдарының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w:t>
            </w:r>
            <w:r>
              <w:br/>
            </w:r>
            <w:r>
              <w:rPr>
                <w:rFonts w:ascii="Times New Roman"/>
                <w:b w:val="false"/>
                <w:i w:val="false"/>
                <w:color w:val="000000"/>
                <w:sz w:val="20"/>
              </w:rPr>
              <w:t>әкімдігінің атқарушы</w:t>
            </w:r>
            <w:r>
              <w:br/>
            </w:r>
            <w:r>
              <w:rPr>
                <w:rFonts w:ascii="Times New Roman"/>
                <w:b w:val="false"/>
                <w:i w:val="false"/>
                <w:color w:val="000000"/>
                <w:sz w:val="20"/>
              </w:rPr>
              <w:t>органдарының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