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192f" w14:textId="fd01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құрылыс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2023 жылғы 13 ақпандағы № 176/1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қаласы құрылыс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Павлодар қаласы әкімдігінің 2013 жылғы 24 қаңтардағы "Павлодар қаласы құрылыс бөлімі" мемлекеттік мекемесінің Ережесін бекіту туралы" № 73/1 қаулысының күші жойылсын.</w:t>
      </w:r>
    </w:p>
    <w:bookmarkEnd w:id="2"/>
    <w:bookmarkStart w:name="z4" w:id="3"/>
    <w:p>
      <w:pPr>
        <w:spacing w:after="0"/>
        <w:ind w:left="0"/>
        <w:jc w:val="both"/>
      </w:pPr>
      <w:r>
        <w:rPr>
          <w:rFonts w:ascii="Times New Roman"/>
          <w:b w:val="false"/>
          <w:i w:val="false"/>
          <w:color w:val="000000"/>
          <w:sz w:val="28"/>
        </w:rPr>
        <w:t>
      3. "Павлодар қаласы құрылыс бөлімі" мемлекеттік мекемесі Қазақстан Республикасының қолданыстағы заңнамасына сәйкес,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А. С. Қалиякбаровқа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Иманзаипов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2023 жылғы "13" ақпан</w:t>
            </w:r>
            <w:r>
              <w:br/>
            </w:r>
            <w:r>
              <w:rPr>
                <w:rFonts w:ascii="Times New Roman"/>
                <w:b w:val="false"/>
                <w:i w:val="false"/>
                <w:color w:val="000000"/>
                <w:sz w:val="20"/>
              </w:rPr>
              <w:t>№ 176/1 қаулысына</w:t>
            </w:r>
            <w:r>
              <w:br/>
            </w:r>
            <w:r>
              <w:rPr>
                <w:rFonts w:ascii="Times New Roman"/>
                <w:b w:val="false"/>
                <w:i w:val="false"/>
                <w:color w:val="000000"/>
                <w:sz w:val="20"/>
              </w:rPr>
              <w:t xml:space="preserve"> қосымша</w:t>
            </w:r>
          </w:p>
        </w:tc>
      </w:tr>
    </w:tbl>
    <w:p>
      <w:pPr>
        <w:spacing w:after="0"/>
        <w:ind w:left="0"/>
        <w:jc w:val="left"/>
      </w:pPr>
      <w:r>
        <w:rPr>
          <w:rFonts w:ascii="Times New Roman"/>
          <w:b/>
          <w:i w:val="false"/>
          <w:color w:val="000000"/>
        </w:rPr>
        <w:t xml:space="preserve"> "Павлодар қаласы құрылыс бөлімі" мемлекеттiк мекемесі туралы Ереже 1-тарау. Жалпы ережелер</w:t>
      </w:r>
    </w:p>
    <w:p>
      <w:pPr>
        <w:spacing w:after="0"/>
        <w:ind w:left="0"/>
        <w:jc w:val="both"/>
      </w:pPr>
      <w:r>
        <w:rPr>
          <w:rFonts w:ascii="Times New Roman"/>
          <w:b w:val="false"/>
          <w:i w:val="false"/>
          <w:color w:val="000000"/>
          <w:sz w:val="28"/>
        </w:rPr>
        <w:t>
      1. "Павлодар қаласы құрылыс бөлімі" мемлекеттік мекемесі (бұдан әрі – "Павлодар қаласы құрылыс бөлімі" ММ) Павлодар қаласы аумағында жер қатынастарын реттеу саласында басшылықты жүзеге асыратын Қазақстан Республикасы Павлодар қаласы әкімдігінің мемлекеттік органы болып табылады.</w:t>
      </w:r>
    </w:p>
    <w:p>
      <w:pPr>
        <w:spacing w:after="0"/>
        <w:ind w:left="0"/>
        <w:jc w:val="both"/>
      </w:pPr>
      <w:r>
        <w:rPr>
          <w:rFonts w:ascii="Times New Roman"/>
          <w:b w:val="false"/>
          <w:i w:val="false"/>
          <w:color w:val="000000"/>
          <w:sz w:val="28"/>
        </w:rPr>
        <w:t>
      2. "Павлодар қаласы құрылыс бөлімі" ММ ведомстволары жоқ.</w:t>
      </w:r>
    </w:p>
    <w:p>
      <w:pPr>
        <w:spacing w:after="0"/>
        <w:ind w:left="0"/>
        <w:jc w:val="both"/>
      </w:pPr>
      <w:r>
        <w:rPr>
          <w:rFonts w:ascii="Times New Roman"/>
          <w:b w:val="false"/>
          <w:i w:val="false"/>
          <w:color w:val="000000"/>
          <w:sz w:val="28"/>
        </w:rPr>
        <w:t>
      3. "Павлодар қаласы құрылыс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қаласы құрылыс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мөрi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қаласы құрылыс бөлімі" ММ азаматтық құқықтық қатынастарға өз атынан түседі.</w:t>
      </w:r>
    </w:p>
    <w:p>
      <w:pPr>
        <w:spacing w:after="0"/>
        <w:ind w:left="0"/>
        <w:jc w:val="both"/>
      </w:pPr>
      <w:r>
        <w:rPr>
          <w:rFonts w:ascii="Times New Roman"/>
          <w:b w:val="false"/>
          <w:i w:val="false"/>
          <w:color w:val="000000"/>
          <w:sz w:val="28"/>
        </w:rPr>
        <w:t>
      6. "Павлодар қаласы құрылыс бөлімі" ММ егер Қазқстан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қаласы құрылыс бөлімі" ММ өз құзыретiнiң мәселелерi бойынша заңнамада белгiленген тәртiппен "Павлодар қаласы құрылыс бөлімі" ММ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8. "Павлодар қаласы құрылыс бөлімі" ММ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"Павлодар қаласы құрылыс бөлімі" ММ орналасқан жері: Қазақстан Республикасы, 140100, Павлодар облысы, Павлодар қаласы, Кривенко көшесі, 25.</w:t>
      </w:r>
    </w:p>
    <w:p>
      <w:pPr>
        <w:spacing w:after="0"/>
        <w:ind w:left="0"/>
        <w:jc w:val="both"/>
      </w:pPr>
      <w:r>
        <w:rPr>
          <w:rFonts w:ascii="Times New Roman"/>
          <w:b w:val="false"/>
          <w:i w:val="false"/>
          <w:color w:val="000000"/>
          <w:sz w:val="28"/>
        </w:rPr>
        <w:t>
      10. "Павлодар қаласы құрылыс бөлімі" ММ жұмыс тәртібі:</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Мемлекеттік органның мемлекеттік тілдегі толық атауы: "Павлодар қаласы құрылыс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строительства города Павлодара".</w:t>
      </w:r>
    </w:p>
    <w:p>
      <w:pPr>
        <w:spacing w:after="0"/>
        <w:ind w:left="0"/>
        <w:jc w:val="both"/>
      </w:pPr>
      <w:r>
        <w:rPr>
          <w:rFonts w:ascii="Times New Roman"/>
          <w:b w:val="false"/>
          <w:i w:val="false"/>
          <w:color w:val="000000"/>
          <w:sz w:val="28"/>
        </w:rPr>
        <w:t>
      12. Осы Ереже "Павлодар қаласы құрылыс бөлімі" ММ құрылтай құжаты болып табылады.</w:t>
      </w:r>
    </w:p>
    <w:p>
      <w:pPr>
        <w:spacing w:after="0"/>
        <w:ind w:left="0"/>
        <w:jc w:val="both"/>
      </w:pPr>
      <w:r>
        <w:rPr>
          <w:rFonts w:ascii="Times New Roman"/>
          <w:b w:val="false"/>
          <w:i w:val="false"/>
          <w:color w:val="000000"/>
          <w:sz w:val="28"/>
        </w:rPr>
        <w:t>
      13. "Павлодар қаласы құрылыс бөлімі" ММ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14. "Павлодар қаласы құрылыс бөлімі" ММ кәсіпкерлік субъектілерімен "Павлодар қаласы жер қатынастары бөлімі" мемлекеттік мекемесінің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қаласы құрылыс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 жобалардың мемлекеттік сараптамада республикалық және аумақтық бөлімшелермен, қала құрылыстық және жер бақылау, құрылыс қызметі саласында мемлекеттік, қоғамдық және жеке мүдделерді қорғау мәселелері бойынша лицензиялау органдарымен өзара іс әрекет ету.</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"Павлодар қаласы құрылыс бөлімі" ММ алдына қойылған міндеттерді орындауға байланысты мәселелер бойынша мемлекеттік органдардан және өзге ұйымдардан, лауазымды тұлғалардан қажетті ақпаратты, құжаттарды және өзге де материалдарды өтеусіз негізде сұрату және алу;</w:t>
      </w:r>
    </w:p>
    <w:p>
      <w:pPr>
        <w:spacing w:after="0"/>
        <w:ind w:left="0"/>
        <w:jc w:val="both"/>
      </w:pPr>
      <w:r>
        <w:rPr>
          <w:rFonts w:ascii="Times New Roman"/>
          <w:b w:val="false"/>
          <w:i w:val="false"/>
          <w:color w:val="000000"/>
          <w:sz w:val="28"/>
        </w:rPr>
        <w:t>
      - мемлекеттік органдарда, соттарда "Павлодар қаласы құрылыс бөлімі" ММ мүддесін білдіру;</w:t>
      </w:r>
    </w:p>
    <w:p>
      <w:pPr>
        <w:spacing w:after="0"/>
        <w:ind w:left="0"/>
        <w:jc w:val="both"/>
      </w:pPr>
      <w:r>
        <w:rPr>
          <w:rFonts w:ascii="Times New Roman"/>
          <w:b w:val="false"/>
          <w:i w:val="false"/>
          <w:color w:val="000000"/>
          <w:sz w:val="28"/>
        </w:rPr>
        <w:t>
      - өз құзыреті шегінде шарттар, келісімдер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азаматтар мен заңды тұлғалардың құқықтарының, бостандықтары мен заңды мүдделерінің сақталуын және қорғалуын қамтамасыз ету;</w:t>
      </w:r>
    </w:p>
    <w:p>
      <w:pPr>
        <w:spacing w:after="0"/>
        <w:ind w:left="0"/>
        <w:jc w:val="both"/>
      </w:pPr>
      <w:r>
        <w:rPr>
          <w:rFonts w:ascii="Times New Roman"/>
          <w:b w:val="false"/>
          <w:i w:val="false"/>
          <w:color w:val="000000"/>
          <w:sz w:val="28"/>
        </w:rPr>
        <w:t>
      -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асыру;</w:t>
      </w:r>
    </w:p>
    <w:p>
      <w:pPr>
        <w:spacing w:after="0"/>
        <w:ind w:left="0"/>
        <w:jc w:val="both"/>
      </w:pPr>
      <w:r>
        <w:rPr>
          <w:rFonts w:ascii="Times New Roman"/>
          <w:b w:val="false"/>
          <w:i w:val="false"/>
          <w:color w:val="000000"/>
          <w:sz w:val="28"/>
        </w:rPr>
        <w:t>
      - тұрғын үй құрылысын реттеу саласында бірыңғай мемлекеттік саясатты жүзеге асыру;</w:t>
      </w:r>
    </w:p>
    <w:p>
      <w:pPr>
        <w:spacing w:after="0"/>
        <w:ind w:left="0"/>
        <w:jc w:val="both"/>
      </w:pPr>
      <w:r>
        <w:rPr>
          <w:rFonts w:ascii="Times New Roman"/>
          <w:b w:val="false"/>
          <w:i w:val="false"/>
          <w:color w:val="000000"/>
          <w:sz w:val="28"/>
        </w:rPr>
        <w:t>
      - электрондық құжат айналымын тиімді пайдалану;</w:t>
      </w:r>
    </w:p>
    <w:p>
      <w:pPr>
        <w:spacing w:after="0"/>
        <w:ind w:left="0"/>
        <w:jc w:val="both"/>
      </w:pPr>
      <w:r>
        <w:rPr>
          <w:rFonts w:ascii="Times New Roman"/>
          <w:b w:val="false"/>
          <w:i w:val="false"/>
          <w:color w:val="000000"/>
          <w:sz w:val="28"/>
        </w:rPr>
        <w:t>
      - қолданыстағы заңнамалық актілерде көзделген өзге де міндеттерді жүзеге асыру.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қаланың тұрғын объектілерінің құрылысы бөлігінде мемлекеттік тұрғын үй саясатын іске асыру:</w:t>
      </w:r>
    </w:p>
    <w:p>
      <w:pPr>
        <w:spacing w:after="0"/>
        <w:ind w:left="0"/>
        <w:jc w:val="both"/>
      </w:pPr>
      <w:r>
        <w:rPr>
          <w:rFonts w:ascii="Times New Roman"/>
          <w:b w:val="false"/>
          <w:i w:val="false"/>
          <w:color w:val="000000"/>
          <w:sz w:val="28"/>
        </w:rPr>
        <w:t xml:space="preserve">
      2) Мемлекеттік бюджеттен қаржыландырылатын, Павлодар қаласында объектілердің жобалануы және құрылысы бойынша бірыңғай тапсырыс берушінің функцияларын орындау; </w:t>
      </w:r>
    </w:p>
    <w:p>
      <w:pPr>
        <w:spacing w:after="0"/>
        <w:ind w:left="0"/>
        <w:jc w:val="both"/>
      </w:pPr>
      <w:r>
        <w:rPr>
          <w:rFonts w:ascii="Times New Roman"/>
          <w:b w:val="false"/>
          <w:i w:val="false"/>
          <w:color w:val="000000"/>
          <w:sz w:val="28"/>
        </w:rPr>
        <w:t>
      3) құрылыс, аяқталмаған объектілердің құрылысын консервациялау туралы ұсыныстар енгізу;</w:t>
      </w:r>
    </w:p>
    <w:p>
      <w:pPr>
        <w:spacing w:after="0"/>
        <w:ind w:left="0"/>
        <w:jc w:val="both"/>
      </w:pPr>
      <w:r>
        <w:rPr>
          <w:rFonts w:ascii="Times New Roman"/>
          <w:b w:val="false"/>
          <w:i w:val="false"/>
          <w:color w:val="000000"/>
          <w:sz w:val="28"/>
        </w:rPr>
        <w:t>
      4) аудандық (облыстық маңызы бар қаланың) коммуналдық меншік объектілерінің және әлеуметтік-мәдени маңызы бар объектілерінің құрылысы, жаңартылуы бойынша тапсырыс беруші болады.</w:t>
      </w:r>
    </w:p>
    <w:p>
      <w:pPr>
        <w:spacing w:after="0"/>
        <w:ind w:left="0"/>
        <w:jc w:val="both"/>
      </w:pPr>
      <w:r>
        <w:rPr>
          <w:rFonts w:ascii="Times New Roman"/>
          <w:b w:val="false"/>
          <w:i w:val="false"/>
          <w:color w:val="000000"/>
          <w:sz w:val="28"/>
        </w:rPr>
        <w:t>
      5) ауданның (облыстық маңызы бар қаланың) суқұбырының, тазалау құрылывмдарының, жылу және электр желілерінің және басқа да инженерлік инфрақұрылым объектілерінің құрылысын ұйымдастырады;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18. "Павлодар қаласы құрылыс бөлімі" ММ басшылықты "Павлодар қаласы құрылыс бөлімі" ММ жүктелген міндеттердің орындалуына және оның өз өкілеттіктерін жүзеге асыруына дербес жауапты болатын бірінші басшы жүзеге асырады.</w:t>
      </w:r>
    </w:p>
    <w:p>
      <w:pPr>
        <w:spacing w:after="0"/>
        <w:ind w:left="0"/>
        <w:jc w:val="both"/>
      </w:pPr>
      <w:r>
        <w:rPr>
          <w:rFonts w:ascii="Times New Roman"/>
          <w:b w:val="false"/>
          <w:i w:val="false"/>
          <w:color w:val="000000"/>
          <w:sz w:val="28"/>
        </w:rPr>
        <w:t>
      19. "Павлодар қаласы құрылыс бөлімі" ММ бірінші басшысы Қазақстан Республикасының қолданыстағы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20. "Павлодар қаласы құрылыс бөлімі" ММ бірінші басшысының Қазақстан Республикасының қолданыстағы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21. "Павлодар қаласы құрылыс бөлімі" ММ бірінші басшысының өкілеттіктері:</w:t>
      </w:r>
    </w:p>
    <w:p>
      <w:pPr>
        <w:spacing w:after="0"/>
        <w:ind w:left="0"/>
        <w:jc w:val="both"/>
      </w:pPr>
      <w:r>
        <w:rPr>
          <w:rFonts w:ascii="Times New Roman"/>
          <w:b w:val="false"/>
          <w:i w:val="false"/>
          <w:color w:val="000000"/>
          <w:sz w:val="28"/>
        </w:rPr>
        <w:t>
      1) Қазақстан Республикасының заңнамасына сәйкес "Павлодар қаласы құрылыс бөлімі" ММ сектор меңгерушілерін, мамандарын,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"Павлодар қаласы құрылыс бөлімі" ММ қызметкерлерін көтермелеуді, оларға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3) бұйрықтар шығарады және "Павлодар қаласы құрылыс бөлімі" ММ барлық қызметкерлерінің міндетті орындауы үшін өзінің құзырына жататын мәселелер бойынша нұсқаулар береді;</w:t>
      </w:r>
    </w:p>
    <w:p>
      <w:pPr>
        <w:spacing w:after="0"/>
        <w:ind w:left="0"/>
        <w:jc w:val="both"/>
      </w:pPr>
      <w:r>
        <w:rPr>
          <w:rFonts w:ascii="Times New Roman"/>
          <w:b w:val="false"/>
          <w:i w:val="false"/>
          <w:color w:val="000000"/>
          <w:sz w:val="28"/>
        </w:rPr>
        <w:t>
      4) "Павлодар қаласы құрылыс бөлімі" ММ секторлары туралы Ережені, қызметкерлерінің лауазымдық нұсқаулықтарын бекітеді;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меншік нысанына қарамастан барлық мемлекеттік органдарда және өзге де ұйымдарда сенімхатсыз "Павлодар қаласы құрылыс бөлімі" ММ мүддесін білдіреді;</w:t>
      </w:r>
    </w:p>
    <w:p>
      <w:pPr>
        <w:spacing w:after="0"/>
        <w:ind w:left="0"/>
        <w:jc w:val="both"/>
      </w:pPr>
      <w:r>
        <w:rPr>
          <w:rFonts w:ascii="Times New Roman"/>
          <w:b w:val="false"/>
          <w:i w:val="false"/>
          <w:color w:val="000000"/>
          <w:sz w:val="28"/>
        </w:rPr>
        <w:t>
      6) "Павлодар қаласы құрылыс бөлімі" ММ құрылымын әзірлеуді қамтамасыз етеді;</w:t>
      </w:r>
    </w:p>
    <w:p>
      <w:pPr>
        <w:spacing w:after="0"/>
        <w:ind w:left="0"/>
        <w:jc w:val="both"/>
      </w:pPr>
      <w:r>
        <w:rPr>
          <w:rFonts w:ascii="Times New Roman"/>
          <w:b w:val="false"/>
          <w:i w:val="false"/>
          <w:color w:val="000000"/>
          <w:sz w:val="28"/>
        </w:rPr>
        <w:t>
      7) "Павлодар қаласы құрылыс бөлімі" ММ перспективтік және ағымдағы жұмыс жоспарларын бекітеді.</w:t>
      </w:r>
    </w:p>
    <w:p>
      <w:pPr>
        <w:spacing w:after="0"/>
        <w:ind w:left="0"/>
        <w:jc w:val="both"/>
      </w:pPr>
      <w:r>
        <w:rPr>
          <w:rFonts w:ascii="Times New Roman"/>
          <w:b w:val="false"/>
          <w:i w:val="false"/>
          <w:color w:val="000000"/>
          <w:sz w:val="28"/>
        </w:rPr>
        <w:t>
      "Павлодар қаласы құрылыс бөлімі" ММ бірінші басшысы болмаған кезенде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Бірінші басшы өз орынбасарларының өкілеттіктерін Қазақстан Республикасының қолданыстағы заңнамасына сәйкес айқындайды.</w:t>
      </w:r>
    </w:p>
    <w:p>
      <w:pPr>
        <w:spacing w:after="0"/>
        <w:ind w:left="0"/>
        <w:jc w:val="both"/>
      </w:pPr>
      <w:r>
        <w:rPr>
          <w:rFonts w:ascii="Times New Roman"/>
          <w:b w:val="false"/>
          <w:i w:val="false"/>
          <w:color w:val="000000"/>
          <w:sz w:val="28"/>
        </w:rPr>
        <w:t>
      23. "Павлодар қаласы құрылыс бөлімі" ММ алқалы органдары жоқ.</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24. "Павлодар қаласы құрылыс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қаласы құрылыс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"Павлодар қаласы құрылыс бөлімі" ММ бекітілген мүлік республикалық/коммуналдық меншікке жатады.</w:t>
      </w:r>
    </w:p>
    <w:p>
      <w:pPr>
        <w:spacing w:after="0"/>
        <w:ind w:left="0"/>
        <w:jc w:val="both"/>
      </w:pPr>
      <w:r>
        <w:rPr>
          <w:rFonts w:ascii="Times New Roman"/>
          <w:b w:val="false"/>
          <w:i w:val="false"/>
          <w:color w:val="000000"/>
          <w:sz w:val="28"/>
        </w:rPr>
        <w:t>
      26. Егер Қазақстан Республикасының заңнамасында өзгеше көзделмесе, "Павлодар қаласы құрылыс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27. "Павлодар қаласы құрылыс бөлімі" ММ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