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1299" w14:textId="bc51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регламентін бекіту туралы</w:t>
      </w:r>
    </w:p>
    <w:p>
      <w:pPr>
        <w:spacing w:after="0"/>
        <w:ind w:left="0"/>
        <w:jc w:val="both"/>
      </w:pPr>
      <w:r>
        <w:rPr>
          <w:rFonts w:ascii="Times New Roman"/>
          <w:b w:val="false"/>
          <w:i w:val="false"/>
          <w:color w:val="000000"/>
          <w:sz w:val="28"/>
        </w:rPr>
        <w:t>Павлодар облысы әкімдігінің 2023 жылғы 20 желтоқсандағы № 337/4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әкiмдiктерiнiң үлгiлік регламенттерiн бекiту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әкiмдiгi ҚАУЛЫ ЕТЕДI:</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кейбір қаулыларының күші жойылды деп танылсын:</w:t>
      </w:r>
    </w:p>
    <w:bookmarkEnd w:id="2"/>
    <w:p>
      <w:pPr>
        <w:spacing w:after="0"/>
        <w:ind w:left="0"/>
        <w:jc w:val="both"/>
      </w:pPr>
      <w:r>
        <w:rPr>
          <w:rFonts w:ascii="Times New Roman"/>
          <w:b w:val="false"/>
          <w:i w:val="false"/>
          <w:color w:val="000000"/>
          <w:sz w:val="28"/>
        </w:rPr>
        <w:t>
      2016 жылғы 26 мамырдағы "Павлодар облысы әкімдігінің регламентін бекіту туралы" № 171/4 қаулысы;</w:t>
      </w:r>
    </w:p>
    <w:p>
      <w:pPr>
        <w:spacing w:after="0"/>
        <w:ind w:left="0"/>
        <w:jc w:val="both"/>
      </w:pPr>
      <w:r>
        <w:rPr>
          <w:rFonts w:ascii="Times New Roman"/>
          <w:b w:val="false"/>
          <w:i w:val="false"/>
          <w:color w:val="000000"/>
          <w:sz w:val="28"/>
        </w:rPr>
        <w:t>
      2020 жылғы 8 қаңтардағы "Павлодар облысы әкімдігінің 2016 жылғы 26 мамырдағы "Павлодар облысы әкімдігінің регламентін бекіту туралы" № 171/4 қаулысына өзгеріс енгізу туралы № 8/1 қаулысы.</w:t>
      </w:r>
    </w:p>
    <w:bookmarkStart w:name="z4" w:id="3"/>
    <w:p>
      <w:pPr>
        <w:spacing w:after="0"/>
        <w:ind w:left="0"/>
        <w:jc w:val="both"/>
      </w:pPr>
      <w:r>
        <w:rPr>
          <w:rFonts w:ascii="Times New Roman"/>
          <w:b w:val="false"/>
          <w:i w:val="false"/>
          <w:color w:val="000000"/>
          <w:sz w:val="28"/>
        </w:rPr>
        <w:t xml:space="preserve">
      3. Осы қаулының орындалуын бақылау облыс әкімі аппаратының басшысы Д.Е. Ибраевқа жүктелсiн.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"20" желтоқсандағы</w:t>
            </w:r>
            <w:r>
              <w:br/>
            </w:r>
            <w:r>
              <w:rPr>
                <w:rFonts w:ascii="Times New Roman"/>
                <w:b w:val="false"/>
                <w:i w:val="false"/>
                <w:color w:val="000000"/>
                <w:sz w:val="20"/>
              </w:rPr>
              <w:t>№ 337/4 қаулысымен</w:t>
            </w:r>
            <w:r>
              <w:br/>
            </w:r>
            <w:r>
              <w:rPr>
                <w:rFonts w:ascii="Times New Roman"/>
                <w:b w:val="false"/>
                <w:i w:val="false"/>
                <w:color w:val="000000"/>
                <w:sz w:val="20"/>
              </w:rPr>
              <w:t>бекiтiлдi</w:t>
            </w:r>
          </w:p>
        </w:tc>
      </w:tr>
    </w:tbl>
    <w:p>
      <w:pPr>
        <w:spacing w:after="0"/>
        <w:ind w:left="0"/>
        <w:jc w:val="left"/>
      </w:pPr>
      <w:r>
        <w:rPr>
          <w:rFonts w:ascii="Times New Roman"/>
          <w:b/>
          <w:i w:val="false"/>
          <w:color w:val="000000"/>
        </w:rPr>
        <w:t xml:space="preserve"> Павлодар облысы әкімдігінің регламенті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әкімдігінің регламенті "Қазақстан Респубикасындағы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облыс әкімдіктері (бұдан әрі – әкімдік) отырыстарын дайындау және өткізу, Павлодар облысы әкімдігі мен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әкімдіктерінің және әкімдерінің актілері мен тапсырмаларының орындалуын ұйымдастыру тәртібін белгілейіді.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Облыс әкiмі әкімдік құрамын әкiм орынбасарларынан, әкiм аппаратының басшысынан, жергілікті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xml:space="preserve">
      Әкімдіктің дербес құрамын әкiм айқындайды және Павлодар облысы мәслихаты сессиясының шешiмiмен келiсiледi. </w:t>
      </w:r>
    </w:p>
    <w:bookmarkStart w:name="z11" w:id="9"/>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9"/>
    <w:bookmarkStart w:name="z12"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облыс әкімінің аппараты (бұдан әрі – аппарат) жүзеге асырады.</w:t>
      </w:r>
    </w:p>
    <w:bookmarkEnd w:id="10"/>
    <w:bookmarkStart w:name="z13" w:id="11"/>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Қазақстан Республикасы Үкіметінің нормативтiк құқықтық актілерінің талаптарына сәйкес әзiрленетiн және Павлодар облысы әкімінің өкімімен бекiтетiн тәртiппен жүзеге асырылады.</w:t>
      </w:r>
    </w:p>
    <w:bookmarkEnd w:id="11"/>
    <w:bookmarkStart w:name="z14"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5"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16" w:id="14"/>
    <w:p>
      <w:pPr>
        <w:spacing w:after="0"/>
        <w:ind w:left="0"/>
        <w:jc w:val="left"/>
      </w:pPr>
      <w:r>
        <w:rPr>
          <w:rFonts w:ascii="Times New Roman"/>
          <w:b/>
          <w:i w:val="false"/>
          <w:color w:val="000000"/>
        </w:rPr>
        <w:t xml:space="preserve"> 2-тарау. Жұмысты жоспарлау</w:t>
      </w:r>
    </w:p>
    <w:bookmarkEnd w:id="14"/>
    <w:bookmarkStart w:name="z17"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p>
      <w:pPr>
        <w:spacing w:after="0"/>
        <w:ind w:left="0"/>
        <w:jc w:val="both"/>
      </w:pPr>
      <w:r>
        <w:rPr>
          <w:rFonts w:ascii="Times New Roman"/>
          <w:b w:val="false"/>
          <w:i w:val="false"/>
          <w:color w:val="000000"/>
          <w:sz w:val="28"/>
        </w:rPr>
        <w:t xml:space="preserve">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 </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аппараттың құрылымдық бөлімшелері,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xml:space="preserve">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 </w:t>
      </w:r>
    </w:p>
    <w:bookmarkStart w:name="z18" w:id="16"/>
    <w:p>
      <w:pPr>
        <w:spacing w:after="0"/>
        <w:ind w:left="0"/>
        <w:jc w:val="left"/>
      </w:pPr>
      <w:r>
        <w:rPr>
          <w:rFonts w:ascii="Times New Roman"/>
          <w:b/>
          <w:i w:val="false"/>
          <w:color w:val="000000"/>
        </w:rPr>
        <w:t xml:space="preserve"> 3-тарау. Павлодар облысы әкімдігінің отырыстарын дайындау және өткізу</w:t>
      </w:r>
    </w:p>
    <w:bookmarkEnd w:id="16"/>
    <w:bookmarkStart w:name="z19" w:id="17"/>
    <w:p>
      <w:pPr>
        <w:spacing w:after="0"/>
        <w:ind w:left="0"/>
        <w:jc w:val="both"/>
      </w:pPr>
      <w:r>
        <w:rPr>
          <w:rFonts w:ascii="Times New Roman"/>
          <w:b w:val="false"/>
          <w:i w:val="false"/>
          <w:color w:val="000000"/>
          <w:sz w:val="28"/>
        </w:rPr>
        <w:t xml:space="preserve">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 </w:t>
      </w:r>
    </w:p>
    <w:bookmarkEnd w:id="17"/>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0" w:id="18"/>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8"/>
    <w:bookmarkStart w:name="z21" w:id="19"/>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9"/>
    <w:p>
      <w:pPr>
        <w:spacing w:after="0"/>
        <w:ind w:left="0"/>
        <w:jc w:val="both"/>
      </w:pPr>
      <w:r>
        <w:rPr>
          <w:rFonts w:ascii="Times New Roman"/>
          <w:b w:val="false"/>
          <w:i w:val="false"/>
          <w:color w:val="000000"/>
          <w:sz w:val="28"/>
        </w:rPr>
        <w:t xml:space="preserve">
      Қажет болса, жекелеген мәселелер жабық отырыстарда қаралуы мүмкiн. </w:t>
      </w:r>
    </w:p>
    <w:bookmarkStart w:name="z22" w:id="2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3" w:id="2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1"/>
    <w:bookmarkStart w:name="z24" w:id="2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2"/>
    <w:p>
      <w:pPr>
        <w:spacing w:after="0"/>
        <w:ind w:left="0"/>
        <w:jc w:val="both"/>
      </w:pPr>
      <w:r>
        <w:rPr>
          <w:rFonts w:ascii="Times New Roman"/>
          <w:b w:val="false"/>
          <w:i w:val="false"/>
          <w:color w:val="000000"/>
          <w:sz w:val="28"/>
        </w:rPr>
        <w:t xml:space="preserve">
      1) көлемі 5 (бес) беттен аспайтын анықтамаларды, ақпараттық мәліметтер мен материалдарды; </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 </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xml:space="preserve">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 </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5" w:id="2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23"/>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6" w:id="24"/>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4"/>
    <w:bookmarkStart w:name="z27" w:id="25"/>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25"/>
    <w:bookmarkStart w:name="z28" w:id="26"/>
    <w:p>
      <w:pPr>
        <w:spacing w:after="0"/>
        <w:ind w:left="0"/>
        <w:jc w:val="left"/>
      </w:pPr>
      <w:r>
        <w:rPr>
          <w:rFonts w:ascii="Times New Roman"/>
          <w:b/>
          <w:i w:val="false"/>
          <w:color w:val="000000"/>
        </w:rPr>
        <w:t xml:space="preserve"> 4-тарау. Павлодар облысы әкімдігі мен әкімі актілерінің жобаларын дайындау және ресімдеу</w:t>
      </w:r>
    </w:p>
    <w:bookmarkEnd w:id="26"/>
    <w:bookmarkStart w:name="z29" w:id="27"/>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7"/>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0" w:id="28"/>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облыстық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xml:space="preserve">
      Жобаларды әкімнің тапсырмасы бойынша аппарат әзірлеуі мүмкін. </w:t>
      </w:r>
    </w:p>
    <w:bookmarkStart w:name="z31" w:id="2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2" w:id="30"/>
    <w:p>
      <w:pPr>
        <w:spacing w:after="0"/>
        <w:ind w:left="0"/>
        <w:jc w:val="both"/>
      </w:pPr>
      <w:r>
        <w:rPr>
          <w:rFonts w:ascii="Times New Roman"/>
          <w:b w:val="false"/>
          <w:i w:val="false"/>
          <w:color w:val="000000"/>
          <w:sz w:val="28"/>
        </w:rPr>
        <w:t xml:space="preserve">
      22.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 </w:t>
      </w:r>
    </w:p>
    <w:bookmarkEnd w:id="30"/>
    <w:bookmarkStart w:name="z33" w:id="31"/>
    <w:p>
      <w:pPr>
        <w:spacing w:after="0"/>
        <w:ind w:left="0"/>
        <w:jc w:val="both"/>
      </w:pPr>
      <w:r>
        <w:rPr>
          <w:rFonts w:ascii="Times New Roman"/>
          <w:b w:val="false"/>
          <w:i w:val="false"/>
          <w:color w:val="000000"/>
          <w:sz w:val="28"/>
        </w:rPr>
        <w:t>
      23. Жобалар:</w:t>
      </w:r>
    </w:p>
    <w:bookmarkEnd w:id="31"/>
    <w:p>
      <w:pPr>
        <w:spacing w:after="0"/>
        <w:ind w:left="0"/>
        <w:jc w:val="both"/>
      </w:pPr>
      <w:r>
        <w:rPr>
          <w:rFonts w:ascii="Times New Roman"/>
          <w:b w:val="false"/>
          <w:i w:val="false"/>
          <w:color w:val="000000"/>
          <w:sz w:val="28"/>
        </w:rPr>
        <w:t xml:space="preserve">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 </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облыстық бюджеттен қаржыландырылатын атқарушы органмен;</w:t>
      </w:r>
    </w:p>
    <w:p>
      <w:pPr>
        <w:spacing w:after="0"/>
        <w:ind w:left="0"/>
        <w:jc w:val="both"/>
      </w:pPr>
      <w:r>
        <w:rPr>
          <w:rFonts w:ascii="Times New Roman"/>
          <w:b w:val="false"/>
          <w:i w:val="false"/>
          <w:color w:val="000000"/>
          <w:sz w:val="28"/>
        </w:rPr>
        <w:t xml:space="preserve">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облыстық бюджеттен қаржыландырылатын атқарушы органмен келісіледі. </w:t>
      </w:r>
    </w:p>
    <w:bookmarkStart w:name="z34" w:id="32"/>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5" w:id="33"/>
    <w:p>
      <w:pPr>
        <w:spacing w:after="0"/>
        <w:ind w:left="0"/>
        <w:jc w:val="both"/>
      </w:pPr>
      <w:r>
        <w:rPr>
          <w:rFonts w:ascii="Times New Roman"/>
          <w:b w:val="false"/>
          <w:i w:val="false"/>
          <w:color w:val="000000"/>
          <w:sz w:val="28"/>
        </w:rPr>
        <w:t xml:space="preserve">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 </w:t>
      </w:r>
    </w:p>
    <w:bookmarkEnd w:id="33"/>
    <w:bookmarkStart w:name="z36" w:id="3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4"/>
    <w:bookmarkStart w:name="z37" w:id="3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8" w:id="3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6"/>
    <w:bookmarkStart w:name="z39" w:id="3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7"/>
    <w:bookmarkStart w:name="z40" w:id="3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8"/>
    <w:bookmarkStart w:name="z41" w:id="39"/>
    <w:p>
      <w:pPr>
        <w:spacing w:after="0"/>
        <w:ind w:left="0"/>
        <w:jc w:val="left"/>
      </w:pPr>
      <w:r>
        <w:rPr>
          <w:rFonts w:ascii="Times New Roman"/>
          <w:b/>
          <w:i w:val="false"/>
          <w:color w:val="000000"/>
        </w:rPr>
        <w:t xml:space="preserve"> 5-тарау. Заңнамалық актілердің, Қазақстан Республикасы Президентiнiң, Үкiметiнiң, Премьер-Министрiнiң, әкiмдіктің және әкiмнiң актілерi мен тапсырмаларының орындалуын ұйымдастыру</w:t>
      </w:r>
    </w:p>
    <w:bookmarkEnd w:id="39"/>
    <w:bookmarkStart w:name="z42" w:id="40"/>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Регламентке және Қазақстан Республикасының өзге заңнамасына сәйкес жүзеге асырылады. </w:t>
      </w:r>
    </w:p>
    <w:bookmarkEnd w:id="40"/>
    <w:bookmarkStart w:name="z43" w:id="41"/>
    <w:p>
      <w:pPr>
        <w:spacing w:after="0"/>
        <w:ind w:left="0"/>
        <w:jc w:val="both"/>
      </w:pPr>
      <w:r>
        <w:rPr>
          <w:rFonts w:ascii="Times New Roman"/>
          <w:b w:val="false"/>
          <w:i w:val="false"/>
          <w:color w:val="000000"/>
          <w:sz w:val="28"/>
        </w:rPr>
        <w:t xml:space="preserve">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 </w:t>
      </w:r>
    </w:p>
    <w:bookmarkEnd w:id="41"/>
    <w:bookmarkStart w:name="z44" w:id="4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2"/>
    <w:bookmarkStart w:name="z45" w:id="43"/>
    <w:p>
      <w:pPr>
        <w:spacing w:after="0"/>
        <w:ind w:left="0"/>
        <w:jc w:val="both"/>
      </w:pPr>
      <w:r>
        <w:rPr>
          <w:rFonts w:ascii="Times New Roman"/>
          <w:b w:val="false"/>
          <w:i w:val="false"/>
          <w:color w:val="000000"/>
          <w:sz w:val="28"/>
        </w:rPr>
        <w:t xml:space="preserve">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 </w:t>
      </w:r>
    </w:p>
    <w:bookmarkEnd w:id="43"/>
    <w:bookmarkStart w:name="z46" w:id="44"/>
    <w:p>
      <w:pPr>
        <w:spacing w:after="0"/>
        <w:ind w:left="0"/>
        <w:jc w:val="both"/>
      </w:pPr>
      <w:r>
        <w:rPr>
          <w:rFonts w:ascii="Times New Roman"/>
          <w:b w:val="false"/>
          <w:i w:val="false"/>
          <w:color w:val="000000"/>
          <w:sz w:val="28"/>
        </w:rPr>
        <w:t xml:space="preserve">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 </w:t>
      </w:r>
    </w:p>
    <w:bookmarkEnd w:id="44"/>
    <w:bookmarkStart w:name="z47" w:id="4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5"/>
    <w:bookmarkStart w:name="z48" w:id="4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6"/>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9" w:id="47"/>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7"/>
    <w:bookmarkStart w:name="z50" w:id="4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