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133c" w14:textId="24a1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12 қыркүйектегі № 223/3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2023-2024 оқу жылына арналған техникалық және кәсіптік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2023-2024 оқу жылына арналған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 осы қаулыны Павлодар облысы әкімдігінің интернет-ресурсында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арналған техникалық және кәсіптік білімі бар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коды және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беру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үшін жан басына шаққандағы қаржыландыру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білім беру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үшін жан басына шаққандағы қаржыландыру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 білім алушылар үшін жан басына шаққандағы қаржыландыру нормативіне сәйкес бір маманды даярлау құны,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 жөніндегі электр слесарі (түрлері және салалары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монтаждаушы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автоматикаға қызмет көрсету және жөндеу жөніндегі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Кеңбейінді станокшы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басқарылатын станоктардың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және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машинисі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машинисының көмекшісі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 жөндеу шебері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жөндеу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тракторист-машинисі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фермалар мен мал өсіру кешенінің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құрылыс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жұмыстарының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стилисті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Бармен-бариста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Кондитер-безендіруші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және 5-ші кластардың темір жолстансасының кезекшісі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 және негізгі орта білім берудің музыка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және негізгі орта білім берудің информатика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аспаптар оркестрінің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жөніндегі менеджері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және жүйелік әкімшілендіру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қамтамасыздандыруды құрастырушысы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Аддитивті өндіріс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энергетигі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теміржол көлігіндегі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 Телекоммуникациялық байланыс жүйелер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 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өндіру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Техник-жолшы, 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менеджері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3W - білікті жұмысшы кадрлар;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4S - орта буын маманы.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арналған орта білімнен кейінгі білімі бар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коды және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беру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үшін жан басына шаққандағы қаржыландыру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білім беру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үшін жан басына шаққандағы қаржыландыру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 білім алушылар үшін жан басына шаққандағы қаржыландыру нормативіне сәйкес бір маманды даярлау құны,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байланыс жүйелерінің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5AB - қолданбалы бакалавр.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