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db33" w14:textId="b32d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атқарушы органдардың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әкімдігінің 2023 жылғы 24 сәуірдегі № 91/2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w:t>
      </w:r>
      <w:r>
        <w:rPr>
          <w:rFonts w:ascii="Times New Roman"/>
          <w:b w:val="false"/>
          <w:i w:val="false"/>
          <w:color w:val="000000"/>
          <w:sz w:val="28"/>
        </w:rPr>
        <w:t xml:space="preserve">33-бабы </w:t>
      </w:r>
      <w:r>
        <w:rPr>
          <w:rFonts w:ascii="Times New Roman"/>
          <w:b w:val="false"/>
          <w:i w:val="false"/>
          <w:color w:val="000000"/>
          <w:sz w:val="28"/>
        </w:rPr>
        <w:t xml:space="preserve"> 5-тармағына, Қазақстан Республикасының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Облыстық бюджеттен қаржыландырылатын атқарушы органдардың "Б" корпусы мемлекеттік әкімшілік қызметшілерінің қызметін бағалау әдістемесі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2018 жылғы 16 наурыздағы "Облыстық бюджеттен қаржыландырылатын атқарушы органдардың "Б" корпусы мемлекеттік әкімшілік қызметшілерінің қызметін бағалау әдістемесін бекіту туралы" № 96/2 </w:t>
      </w:r>
      <w:r>
        <w:rPr>
          <w:rFonts w:ascii="Times New Roman"/>
          <w:b w:val="false"/>
          <w:i w:val="false"/>
          <w:color w:val="000000"/>
          <w:sz w:val="28"/>
        </w:rPr>
        <w:t xml:space="preserve">қаулысының </w:t>
      </w:r>
      <w:r>
        <w:rPr>
          <w:rFonts w:ascii="Times New Roman"/>
          <w:b w:val="false"/>
          <w:i w:val="false"/>
          <w:color w:val="000000"/>
          <w:sz w:val="28"/>
        </w:rPr>
        <w:t xml:space="preserve"> (Нормативтік құқықтық актілерді мемлекеттік тіркеу тізілімінде № 5930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"Павлодар облысы әкімінің аппараты" мемлекеттік мекемесі заңнамамен белгіленген тәртіпте:</w:t>
      </w:r>
    </w:p>
    <w:bookmarkEnd w:id="3"/>
    <w:bookmarkStart w:name="z15" w:id="4"/>
    <w:p>
      <w:pPr>
        <w:spacing w:after="0"/>
        <w:ind w:left="0"/>
        <w:jc w:val="both"/>
      </w:pPr>
      <w:r>
        <w:rPr>
          <w:rFonts w:ascii="Times New Roman"/>
          <w:b w:val="false"/>
          <w:i w:val="false"/>
          <w:color w:val="000000"/>
          <w:sz w:val="28"/>
        </w:rPr>
        <w:t>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6" w:id="5"/>
    <w:p>
      <w:pPr>
        <w:spacing w:after="0"/>
        <w:ind w:left="0"/>
        <w:jc w:val="both"/>
      </w:pPr>
      <w:r>
        <w:rPr>
          <w:rFonts w:ascii="Times New Roman"/>
          <w:b w:val="false"/>
          <w:i w:val="false"/>
          <w:color w:val="000000"/>
          <w:sz w:val="28"/>
        </w:rPr>
        <w:t>
      осы қаулыны оны ресми жариялағаннан кейін Павлодар облысы әкімдігінің интернет-ресурсында орналастыруды қамтамасыз етсін.</w:t>
      </w:r>
    </w:p>
    <w:bookmarkEnd w:id="5"/>
    <w:bookmarkStart w:name="z5" w:id="6"/>
    <w:p>
      <w:pPr>
        <w:spacing w:after="0"/>
        <w:ind w:left="0"/>
        <w:jc w:val="both"/>
      </w:pPr>
      <w:r>
        <w:rPr>
          <w:rFonts w:ascii="Times New Roman"/>
          <w:b w:val="false"/>
          <w:i w:val="false"/>
          <w:color w:val="000000"/>
          <w:sz w:val="28"/>
        </w:rPr>
        <w:t>
      4. Осы қаулының орындалуын бақылау облыс әкімі аппаратының басшысы Д.Е. Ибраевқа жүктелсiн.</w:t>
      </w:r>
    </w:p>
    <w:bookmarkEnd w:id="6"/>
    <w:bookmarkStart w:name="z6"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2023 жылғы "24" сәуірдегі</w:t>
            </w:r>
            <w:r>
              <w:br/>
            </w:r>
            <w:r>
              <w:rPr>
                <w:rFonts w:ascii="Times New Roman"/>
                <w:b w:val="false"/>
                <w:i w:val="false"/>
                <w:color w:val="000000"/>
                <w:sz w:val="20"/>
              </w:rPr>
              <w:t xml:space="preserve">№ 91/2 қаулысына </w:t>
            </w:r>
            <w:r>
              <w:br/>
            </w:r>
            <w:r>
              <w:rPr>
                <w:rFonts w:ascii="Times New Roman"/>
                <w:b w:val="false"/>
                <w:i w:val="false"/>
                <w:color w:val="000000"/>
                <w:sz w:val="20"/>
              </w:rPr>
              <w:t>қосымша</w:t>
            </w:r>
          </w:p>
        </w:tc>
      </w:tr>
    </w:tbl>
    <w:bookmarkStart w:name="z8" w:id="8"/>
    <w:p>
      <w:pPr>
        <w:spacing w:after="0"/>
        <w:ind w:left="0"/>
        <w:jc w:val="left"/>
      </w:pPr>
      <w:r>
        <w:rPr>
          <w:rFonts w:ascii="Times New Roman"/>
          <w:b/>
          <w:i w:val="false"/>
          <w:color w:val="000000"/>
        </w:rPr>
        <w:t xml:space="preserve"> Облыстық бюджеттен қаржыландырылатын атқарушы органдардың "Б" корпусы мемлекеттік әкімшілік қызметшілерінің қызметін бағалаудың әдістемесі</w:t>
      </w:r>
    </w:p>
    <w:bookmarkEnd w:id="8"/>
    <w:p>
      <w:pPr>
        <w:spacing w:after="0"/>
        <w:ind w:left="0"/>
        <w:jc w:val="both"/>
      </w:pPr>
      <w:r>
        <w:rPr>
          <w:rFonts w:ascii="Times New Roman"/>
          <w:b w:val="false"/>
          <w:i w:val="false"/>
          <w:color w:val="ff0000"/>
          <w:sz w:val="28"/>
        </w:rPr>
        <w:t xml:space="preserve">
      Ескерту. Әдістеме жаңа редакцияда – Павлодар облысы әкімдігінің 17.02.2026 </w:t>
      </w:r>
      <w:r>
        <w:rPr>
          <w:rFonts w:ascii="Times New Roman"/>
          <w:b w:val="false"/>
          <w:i w:val="false"/>
          <w:color w:val="ff0000"/>
          <w:sz w:val="28"/>
        </w:rPr>
        <w:t>№ 42/1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облыстық бюджеттен қаржыландырылатын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10"/>
    <w:bookmarkStart w:name="z20" w:id="11"/>
    <w:p>
      <w:pPr>
        <w:spacing w:after="0"/>
        <w:ind w:left="0"/>
        <w:jc w:val="both"/>
      </w:pPr>
      <w:r>
        <w:rPr>
          <w:rFonts w:ascii="Times New Roman"/>
          <w:b w:val="false"/>
          <w:i w:val="false"/>
          <w:color w:val="000000"/>
          <w:sz w:val="28"/>
        </w:rPr>
        <w:t>
      2. Облыстық бюджеттен қаржыландырылатын атқарушы органдардың "Б" корпусы мемлекеттік әкімшілік қызметшілерінің қызметін бағалау әдістемесін облыс әкімі "Б" корпусы мемлекеттік әкімшілік қызметшілерінің қызметін бағалаудың үлгілік әдістемесі негізінде мемлекеттік орган қызметінің ерекшелігін есепке ала отырып бекітеді.</w:t>
      </w:r>
    </w:p>
    <w:bookmarkEnd w:id="11"/>
    <w:bookmarkStart w:name="z21" w:id="12"/>
    <w:p>
      <w:pPr>
        <w:spacing w:after="0"/>
        <w:ind w:left="0"/>
        <w:jc w:val="both"/>
      </w:pPr>
      <w:r>
        <w:rPr>
          <w:rFonts w:ascii="Times New Roman"/>
          <w:b w:val="false"/>
          <w:i w:val="false"/>
          <w:color w:val="000000"/>
          <w:sz w:val="28"/>
        </w:rPr>
        <w:t>
      3. Осы әдістемеде пайдаланылатын негізгі ұғымдар:</w:t>
      </w:r>
    </w:p>
    <w:bookmarkEnd w:id="12"/>
    <w:bookmarkStart w:name="z22" w:id="13"/>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3"/>
    <w:bookmarkStart w:name="z23"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4" w:id="15"/>
    <w:p>
      <w:pPr>
        <w:spacing w:after="0"/>
        <w:ind w:left="0"/>
        <w:jc w:val="both"/>
      </w:pPr>
      <w:r>
        <w:rPr>
          <w:rFonts w:ascii="Times New Roman"/>
          <w:b w:val="false"/>
          <w:i w:val="false"/>
          <w:color w:val="000000"/>
          <w:sz w:val="28"/>
        </w:rPr>
        <w:t>
      3) құрылымдық бөлімшенің/мемлекеттік органның басшысы – D-3 (құрылымдық бөлімшелердің басшылары), D-O-1, D-R-1 санаттарының "Б" корпусының мемлекеттік әкімшілік қызметшісі;</w:t>
      </w:r>
    </w:p>
    <w:bookmarkEnd w:id="15"/>
    <w:bookmarkStart w:name="z25" w:id="16"/>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6"/>
    <w:bookmarkStart w:name="z26" w:id="17"/>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7"/>
    <w:bookmarkStart w:name="z27" w:id="18"/>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8"/>
    <w:bookmarkStart w:name="z28" w:id="19"/>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9"/>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жүйесі (бұдан әрі – ақпараттық жүйе) арқылы жүргізіледі.</w:t>
      </w:r>
    </w:p>
    <w:bookmarkEnd w:id="20"/>
    <w:bookmarkStart w:name="z30"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1" w:id="22"/>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2"/>
    <w:bookmarkStart w:name="z32" w:id="23"/>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3"/>
    <w:bookmarkStart w:name="z33" w:id="24"/>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4"/>
    <w:bookmarkStart w:name="z34" w:id="25"/>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6"/>
    <w:bookmarkStart w:name="z36" w:id="27"/>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7"/>
    <w:bookmarkStart w:name="z37" w:id="2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8"/>
    <w:bookmarkStart w:name="z38" w:id="29"/>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9"/>
    <w:bookmarkStart w:name="z39" w:id="3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40" w:id="31"/>
    <w:p>
      <w:pPr>
        <w:spacing w:after="0"/>
        <w:ind w:left="0"/>
        <w:jc w:val="both"/>
      </w:pPr>
      <w:r>
        <w:rPr>
          <w:rFonts w:ascii="Times New Roman"/>
          <w:b w:val="false"/>
          <w:i w:val="false"/>
          <w:color w:val="000000"/>
          <w:sz w:val="28"/>
        </w:rPr>
        <w:t>
      8. Бағалау нәтижелері келесі саралау бойынша қойылады:</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4"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5"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6" w:id="37"/>
    <w:p>
      <w:pPr>
        <w:spacing w:after="0"/>
        <w:ind w:left="0"/>
        <w:jc w:val="both"/>
      </w:pPr>
      <w:r>
        <w:rPr>
          <w:rFonts w:ascii="Times New Roman"/>
          <w:b w:val="false"/>
          <w:i w:val="false"/>
          <w:color w:val="000000"/>
          <w:sz w:val="28"/>
        </w:rPr>
        <w:t>
      9. Бағалауды ұйымдастырушылық сүйемелдеуді бірыңғай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7"/>
    <w:bookmarkStart w:name="z47" w:id="38"/>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қосымшасы арқылы алады.</w:t>
      </w:r>
    </w:p>
    <w:bookmarkEnd w:id="38"/>
    <w:bookmarkStart w:name="z48" w:id="3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9" w:id="40"/>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0" w:id="41"/>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51" w:id="4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бірыңғай персоналды басқару қызметінде және ақпараттық жүйеде сақталады.</w:t>
      </w:r>
    </w:p>
    <w:bookmarkEnd w:id="42"/>
    <w:bookmarkStart w:name="z52" w:id="43"/>
    <w:p>
      <w:pPr>
        <w:spacing w:after="0"/>
        <w:ind w:left="0"/>
        <w:jc w:val="both"/>
      </w:pPr>
      <w:r>
        <w:rPr>
          <w:rFonts w:ascii="Times New Roman"/>
          <w:b w:val="false"/>
          <w:i w:val="false"/>
          <w:color w:val="000000"/>
          <w:sz w:val="28"/>
        </w:rPr>
        <w:t xml:space="preserve">
      14. Бағалау нәтижелері құпия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3" w:id="4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бірыңғай персоналды басқару қызметі қарастырады.</w:t>
      </w:r>
    </w:p>
    <w:bookmarkEnd w:id="44"/>
    <w:bookmarkStart w:name="z54" w:id="45"/>
    <w:p>
      <w:pPr>
        <w:spacing w:after="0"/>
        <w:ind w:left="0"/>
        <w:jc w:val="both"/>
      </w:pPr>
      <w:r>
        <w:rPr>
          <w:rFonts w:ascii="Times New Roman"/>
          <w:b w:val="false"/>
          <w:i w:val="false"/>
          <w:color w:val="000000"/>
          <w:sz w:val="28"/>
        </w:rPr>
        <w:t>
      16. Бірыңғай персоналды басқару қызметінің басшысы мыналарға жауапты болады:</w:t>
      </w:r>
    </w:p>
    <w:bookmarkEnd w:id="45"/>
    <w:bookmarkStart w:name="z55"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кеңес беруді қосқанда, қызметті бағалау процесін ұйымдастыру мен сүйемелдеу;</w:t>
      </w:r>
    </w:p>
    <w:bookmarkEnd w:id="46"/>
    <w:bookmarkStart w:name="z56" w:id="4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кеңес беру жолымен даулы мәселелерді шешуге көмектесу;</w:t>
      </w:r>
    </w:p>
    <w:bookmarkEnd w:id="47"/>
    <w:bookmarkStart w:name="z57" w:id="4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8"/>
    <w:bookmarkStart w:name="z58" w:id="4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59" w:id="5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0"/>
    <w:bookmarkStart w:name="z60" w:id="51"/>
    <w:p>
      <w:pPr>
        <w:spacing w:after="0"/>
        <w:ind w:left="0"/>
        <w:jc w:val="both"/>
      </w:pPr>
      <w:r>
        <w:rPr>
          <w:rFonts w:ascii="Times New Roman"/>
          <w:b w:val="false"/>
          <w:i w:val="false"/>
          <w:color w:val="000000"/>
          <w:sz w:val="28"/>
        </w:rPr>
        <w:t xml:space="preserve">
      17. D-3 (құрылымдық бөлімшелердің басшылары), D-O-1, D-R-1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2"/>
    <w:bookmarkStart w:name="z62" w:id="53"/>
    <w:p>
      <w:pPr>
        <w:spacing w:after="0"/>
        <w:ind w:left="0"/>
        <w:jc w:val="both"/>
      </w:pPr>
      <w:r>
        <w:rPr>
          <w:rFonts w:ascii="Times New Roman"/>
          <w:b w:val="false"/>
          <w:i w:val="false"/>
          <w:color w:val="000000"/>
          <w:sz w:val="28"/>
        </w:rPr>
        <w:t xml:space="preserve">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3"/>
    <w:bookmarkStart w:name="z63" w:id="54"/>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4"/>
    <w:bookmarkStart w:name="z64" w:id="55"/>
    <w:p>
      <w:pPr>
        <w:spacing w:after="0"/>
        <w:ind w:left="0"/>
        <w:jc w:val="both"/>
      </w:pPr>
      <w:r>
        <w:rPr>
          <w:rFonts w:ascii="Times New Roman"/>
          <w:b w:val="false"/>
          <w:i w:val="false"/>
          <w:color w:val="000000"/>
          <w:sz w:val="28"/>
        </w:rPr>
        <w:t>
      18. Бағалаушы адамға бағалау парағы бірыңғай персоналды басқару қызметімен ақпараттық жүйе арқылы жіберіледі.</w:t>
      </w:r>
    </w:p>
    <w:bookmarkEnd w:id="55"/>
    <w:bookmarkStart w:name="z65" w:id="56"/>
    <w:p>
      <w:pPr>
        <w:spacing w:after="0"/>
        <w:ind w:left="0"/>
        <w:jc w:val="both"/>
      </w:pPr>
      <w:r>
        <w:rPr>
          <w:rFonts w:ascii="Times New Roman"/>
          <w:b w:val="false"/>
          <w:i w:val="false"/>
          <w:color w:val="000000"/>
          <w:sz w:val="28"/>
        </w:rPr>
        <w:t>
      Бағалаушы адаммен 0-ден 5-ке дейінгі баға қойылады.</w:t>
      </w:r>
    </w:p>
    <w:bookmarkEnd w:id="56"/>
    <w:bookmarkStart w:name="z66" w:id="5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7"/>
    <w:bookmarkStart w:name="z67" w:id="5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8"/>
    <w:bookmarkStart w:name="z68" w:id="59"/>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9"/>
    <w:bookmarkStart w:name="z69" w:id="60"/>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60"/>
    <w:bookmarkStart w:name="z70" w:id="61"/>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1"/>
    <w:bookmarkStart w:name="z71" w:id="62"/>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2"/>
    <w:bookmarkStart w:name="z72" w:id="63"/>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бірыңғай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3"/>
    <w:bookmarkStart w:name="z73" w:id="64"/>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4"/>
    <w:bookmarkStart w:name="z74" w:id="65"/>
    <w:p>
      <w:pPr>
        <w:spacing w:after="0"/>
        <w:ind w:left="0"/>
        <w:jc w:val="both"/>
      </w:pPr>
      <w:r>
        <w:rPr>
          <w:rFonts w:ascii="Times New Roman"/>
          <w:b w:val="false"/>
          <w:i w:val="false"/>
          <w:color w:val="000000"/>
          <w:sz w:val="28"/>
        </w:rPr>
        <w:t>
      22. Бірыңғай персоналды басқару қызметі калибрлеу сессиясының қызметін ұйымдастырады.</w:t>
      </w:r>
    </w:p>
    <w:bookmarkEnd w:id="65"/>
    <w:bookmarkStart w:name="z75" w:id="66"/>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6"/>
    <w:bookmarkStart w:name="z76" w:id="67"/>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7"/>
    <w:bookmarkStart w:name="z77" w:id="68"/>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8"/>
    <w:bookmarkStart w:name="z78" w:id="69"/>
    <w:p>
      <w:pPr>
        <w:spacing w:after="0"/>
        <w:ind w:left="0"/>
        <w:jc w:val="both"/>
      </w:pPr>
      <w:r>
        <w:rPr>
          <w:rFonts w:ascii="Times New Roman"/>
          <w:b w:val="false"/>
          <w:i w:val="false"/>
          <w:color w:val="000000"/>
          <w:sz w:val="28"/>
        </w:rPr>
        <w:t>
      Бағалауды түзетулер жоғарылату жағынан да, төмендету жағынан да енгізілуі мүмкін.</w:t>
      </w:r>
    </w:p>
    <w:bookmarkEnd w:id="69"/>
    <w:bookmarkStart w:name="z79" w:id="70"/>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Бірыңғай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0"/>
    <w:bookmarkStart w:name="z80" w:id="71"/>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1"/>
    <w:bookmarkStart w:name="z81" w:id="72"/>
    <w:p>
      <w:pPr>
        <w:spacing w:after="0"/>
        <w:ind w:left="0"/>
        <w:jc w:val="both"/>
      </w:pPr>
      <w:r>
        <w:rPr>
          <w:rFonts w:ascii="Times New Roman"/>
          <w:b w:val="false"/>
          <w:i w:val="false"/>
          <w:color w:val="000000"/>
          <w:sz w:val="28"/>
        </w:rPr>
        <w:t>
      Кездесу кезінде мынадай мәселелер талқыланады:</w:t>
      </w:r>
    </w:p>
    <w:bookmarkEnd w:id="72"/>
    <w:bookmarkStart w:name="z82" w:id="73"/>
    <w:p>
      <w:pPr>
        <w:spacing w:after="0"/>
        <w:ind w:left="0"/>
        <w:jc w:val="both"/>
      </w:pPr>
      <w:r>
        <w:rPr>
          <w:rFonts w:ascii="Times New Roman"/>
          <w:b w:val="false"/>
          <w:i w:val="false"/>
          <w:color w:val="000000"/>
          <w:sz w:val="28"/>
        </w:rPr>
        <w:t>
      бағаланатын кезеңдегі жетістіктеріне шолу;</w:t>
      </w:r>
    </w:p>
    <w:bookmarkEnd w:id="73"/>
    <w:bookmarkStart w:name="z83" w:id="74"/>
    <w:p>
      <w:pPr>
        <w:spacing w:after="0"/>
        <w:ind w:left="0"/>
        <w:jc w:val="both"/>
      </w:pPr>
      <w:r>
        <w:rPr>
          <w:rFonts w:ascii="Times New Roman"/>
          <w:b w:val="false"/>
          <w:i w:val="false"/>
          <w:color w:val="000000"/>
          <w:sz w:val="28"/>
        </w:rPr>
        <w:t>
      дағдылар мен құзыреттердің дамуына шолу;</w:t>
      </w:r>
    </w:p>
    <w:bookmarkEnd w:id="74"/>
    <w:bookmarkStart w:name="z84" w:id="75"/>
    <w:p>
      <w:pPr>
        <w:spacing w:after="0"/>
        <w:ind w:left="0"/>
        <w:jc w:val="both"/>
      </w:pPr>
      <w:r>
        <w:rPr>
          <w:rFonts w:ascii="Times New Roman"/>
          <w:b w:val="false"/>
          <w:i w:val="false"/>
          <w:color w:val="000000"/>
          <w:sz w:val="28"/>
        </w:rPr>
        <w:t>
      қызметкердің әлеуетіне шолу және мансаптық мақсатын талқылау.</w:t>
      </w:r>
    </w:p>
    <w:bookmarkEnd w:id="75"/>
    <w:bookmarkStart w:name="z85" w:id="7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87" w:id="77"/>
    <w:p>
      <w:pPr>
        <w:spacing w:after="0"/>
        <w:ind w:left="0"/>
        <w:jc w:val="left"/>
      </w:pPr>
      <w:r>
        <w:rPr>
          <w:rFonts w:ascii="Times New Roman"/>
          <w:b/>
          <w:i w:val="false"/>
          <w:color w:val="000000"/>
        </w:rPr>
        <w:t xml:space="preserve"> Басшы лауазымды атқаратын адамның бағалау парағы</w:t>
      </w:r>
    </w:p>
    <w:bookmarkEnd w:id="77"/>
    <w:bookmarkStart w:name="z88" w:id="78"/>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8"/>
    <w:bookmarkStart w:name="z89" w:id="79"/>
    <w:p>
      <w:pPr>
        <w:spacing w:after="0"/>
        <w:ind w:left="0"/>
        <w:jc w:val="both"/>
      </w:pPr>
      <w:r>
        <w:rPr>
          <w:rFonts w:ascii="Times New Roman"/>
          <w:b w:val="false"/>
          <w:i w:val="false"/>
          <w:color w:val="000000"/>
          <w:sz w:val="28"/>
        </w:rPr>
        <w:t>
      ______________________________________________________________________</w:t>
      </w:r>
    </w:p>
    <w:bookmarkEnd w:id="79"/>
    <w:bookmarkStart w:name="z90" w:id="80"/>
    <w:p>
      <w:pPr>
        <w:spacing w:after="0"/>
        <w:ind w:left="0"/>
        <w:jc w:val="both"/>
      </w:pPr>
      <w:r>
        <w:rPr>
          <w:rFonts w:ascii="Times New Roman"/>
          <w:b w:val="false"/>
          <w:i w:val="false"/>
          <w:color w:val="000000"/>
          <w:sz w:val="28"/>
        </w:rPr>
        <w:t>
      _____________________________________________________________</w:t>
      </w:r>
    </w:p>
    <w:bookmarkEnd w:id="80"/>
    <w:bookmarkStart w:name="z91" w:id="81"/>
    <w:p>
      <w:pPr>
        <w:spacing w:after="0"/>
        <w:ind w:left="0"/>
        <w:jc w:val="both"/>
      </w:pPr>
      <w:r>
        <w:rPr>
          <w:rFonts w:ascii="Times New Roman"/>
          <w:b w:val="false"/>
          <w:i w:val="false"/>
          <w:color w:val="000000"/>
          <w:sz w:val="28"/>
        </w:rPr>
        <w:t>
      (Бағаланатын кезең) _____________________________________________________________________</w:t>
      </w:r>
    </w:p>
    <w:bookmarkEnd w:id="81"/>
    <w:bookmarkStart w:name="z92" w:id="82"/>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2"/>
    <w:bookmarkStart w:name="z93" w:id="83"/>
    <w:p>
      <w:pPr>
        <w:spacing w:after="0"/>
        <w:ind w:left="0"/>
        <w:jc w:val="both"/>
      </w:pPr>
      <w:r>
        <w:rPr>
          <w:rFonts w:ascii="Times New Roman"/>
          <w:b w:val="false"/>
          <w:i w:val="false"/>
          <w:color w:val="000000"/>
          <w:sz w:val="28"/>
        </w:rPr>
        <w:t>
      ___________________________________________________________________________</w:t>
      </w:r>
    </w:p>
    <w:bookmarkEnd w:id="83"/>
    <w:bookmarkStart w:name="z94" w:id="84"/>
    <w:p>
      <w:pPr>
        <w:spacing w:after="0"/>
        <w:ind w:left="0"/>
        <w:jc w:val="both"/>
      </w:pPr>
      <w:r>
        <w:rPr>
          <w:rFonts w:ascii="Times New Roman"/>
          <w:b w:val="false"/>
          <w:i w:val="false"/>
          <w:color w:val="000000"/>
          <w:sz w:val="28"/>
        </w:rPr>
        <w:t>
      ________________________________________________________</w:t>
      </w:r>
    </w:p>
    <w:bookmarkEnd w:id="84"/>
    <w:bookmarkStart w:name="z95" w:id="8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5"/>
    <w:bookmarkStart w:name="z96" w:id="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6"/>
    <w:bookmarkStart w:name="z97" w:id="8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7"/>
    <w:bookmarkStart w:name="z98" w:id="8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(0-ден* 5 баллға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Түсініктеме</w:t>
            </w:r>
          </w:p>
          <w:p>
            <w:pPr>
              <w:spacing w:after="20"/>
              <w:ind w:left="20"/>
              <w:jc w:val="both"/>
            </w:pPr>
          </w:p>
          <w:p>
            <w:pPr>
              <w:spacing w:after="20"/>
              <w:ind w:left="20"/>
              <w:jc w:val="both"/>
            </w:pPr>
            <w:r>
              <w:rPr>
                <w:rFonts w:ascii="Times New Roman"/>
                <w:b/>
                <w:i w:val="false"/>
                <w:color w:val="000000"/>
                <w:sz w:val="20"/>
              </w:rPr>
              <w:t>
(қалауы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Толтыру кезінде түсініктеме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Есепке алынады: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Есепке алынады: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мемлекеттік органның әдістемесінде көзделген құжаттарды, тапсырмаларды, міндеттерді орындау немесе осы параметр бойынша өзге де фактілер мерзімдерінің бұзылмауы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Есепке алынады: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көзделген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Есепке алынады: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мерзімінен бұрын себепсіз жұмыстан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регламентін сақтау немесе осы параметр бойынша мемлекеттік органның әдістемесінде көзделген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Бағаланатын тоқсанда қолданылған тәртіптік жаза ескеріледі.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4"/>
    <w:bookmarkStart w:name="z120" w:id="95"/>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5"/>
    <w:bookmarkStart w:name="z121" w:id="9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6"/>
    <w:bookmarkStart w:name="z122" w:id="9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7"/>
    <w:bookmarkStart w:name="z123" w:id="98"/>
    <w:p>
      <w:pPr>
        <w:spacing w:after="0"/>
        <w:ind w:left="0"/>
        <w:jc w:val="both"/>
      </w:pPr>
      <w:r>
        <w:rPr>
          <w:rFonts w:ascii="Times New Roman"/>
          <w:b w:val="false"/>
          <w:i w:val="false"/>
          <w:color w:val="000000"/>
          <w:sz w:val="28"/>
        </w:rPr>
        <w:t>
      Қолы ________________</w:t>
      </w:r>
    </w:p>
    <w:bookmarkEnd w:id="98"/>
    <w:bookmarkStart w:name="z124" w:id="99"/>
    <w:p>
      <w:pPr>
        <w:spacing w:after="0"/>
        <w:ind w:left="0"/>
        <w:jc w:val="both"/>
      </w:pPr>
      <w:r>
        <w:rPr>
          <w:rFonts w:ascii="Times New Roman"/>
          <w:b w:val="false"/>
          <w:i w:val="false"/>
          <w:color w:val="000000"/>
          <w:sz w:val="28"/>
        </w:rPr>
        <w:t>
      (электрондық цифрлық қолтаңба арқылы куәләндырылған)</w:t>
      </w:r>
    </w:p>
    <w:bookmarkEnd w:id="99"/>
    <w:bookmarkStart w:name="z125" w:id="100"/>
    <w:p>
      <w:pPr>
        <w:spacing w:after="0"/>
        <w:ind w:left="0"/>
        <w:jc w:val="both"/>
      </w:pPr>
      <w:r>
        <w:rPr>
          <w:rFonts w:ascii="Times New Roman"/>
          <w:b w:val="false"/>
          <w:i w:val="false"/>
          <w:color w:val="000000"/>
          <w:sz w:val="28"/>
        </w:rPr>
        <w:t>
      Күні 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bl>
    <w:bookmarkStart w:name="z127" w:id="101"/>
    <w:p>
      <w:pPr>
        <w:spacing w:after="0"/>
        <w:ind w:left="0"/>
        <w:jc w:val="left"/>
      </w:pPr>
      <w:r>
        <w:rPr>
          <w:rFonts w:ascii="Times New Roman"/>
          <w:b/>
          <w:i w:val="false"/>
          <w:color w:val="000000"/>
        </w:rPr>
        <w:t xml:space="preserve"> Басшы лауазымды атқармайтын тұлғаның бағалау парағы</w:t>
      </w:r>
    </w:p>
    <w:bookmarkEnd w:id="101"/>
    <w:bookmarkStart w:name="z128" w:id="102"/>
    <w:p>
      <w:pPr>
        <w:spacing w:after="0"/>
        <w:ind w:left="0"/>
        <w:jc w:val="both"/>
      </w:pPr>
      <w:r>
        <w:rPr>
          <w:rFonts w:ascii="Times New Roman"/>
          <w:b w:val="false"/>
          <w:i w:val="false"/>
          <w:color w:val="000000"/>
          <w:sz w:val="28"/>
        </w:rPr>
        <w:t>
      (Бағаланатын тұлғаның Т.А.Ә., мемлекеттік органды көрсете отырып лауазымы)</w:t>
      </w:r>
    </w:p>
    <w:bookmarkEnd w:id="102"/>
    <w:bookmarkStart w:name="z129" w:id="103"/>
    <w:p>
      <w:pPr>
        <w:spacing w:after="0"/>
        <w:ind w:left="0"/>
        <w:jc w:val="both"/>
      </w:pPr>
      <w:r>
        <w:rPr>
          <w:rFonts w:ascii="Times New Roman"/>
          <w:b w:val="false"/>
          <w:i w:val="false"/>
          <w:color w:val="000000"/>
          <w:sz w:val="28"/>
        </w:rPr>
        <w:t>
      ________________________________________________________________________</w:t>
      </w:r>
    </w:p>
    <w:bookmarkEnd w:id="103"/>
    <w:bookmarkStart w:name="z130" w:id="104"/>
    <w:p>
      <w:pPr>
        <w:spacing w:after="0"/>
        <w:ind w:left="0"/>
        <w:jc w:val="both"/>
      </w:pPr>
      <w:r>
        <w:rPr>
          <w:rFonts w:ascii="Times New Roman"/>
          <w:b w:val="false"/>
          <w:i w:val="false"/>
          <w:color w:val="000000"/>
          <w:sz w:val="28"/>
        </w:rPr>
        <w:t>
      ___________________________________________________________</w:t>
      </w:r>
    </w:p>
    <w:bookmarkEnd w:id="104"/>
    <w:bookmarkStart w:name="z131" w:id="105"/>
    <w:p>
      <w:pPr>
        <w:spacing w:after="0"/>
        <w:ind w:left="0"/>
        <w:jc w:val="both"/>
      </w:pPr>
      <w:r>
        <w:rPr>
          <w:rFonts w:ascii="Times New Roman"/>
          <w:b w:val="false"/>
          <w:i w:val="false"/>
          <w:color w:val="000000"/>
          <w:sz w:val="28"/>
        </w:rPr>
        <w:t>
      (Бағаланатын кезең) ______________________________________________________________</w:t>
      </w:r>
    </w:p>
    <w:bookmarkEnd w:id="105"/>
    <w:bookmarkStart w:name="z132" w:id="106"/>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6"/>
    <w:bookmarkStart w:name="z133" w:id="107"/>
    <w:p>
      <w:pPr>
        <w:spacing w:after="0"/>
        <w:ind w:left="0"/>
        <w:jc w:val="both"/>
      </w:pPr>
      <w:r>
        <w:rPr>
          <w:rFonts w:ascii="Times New Roman"/>
          <w:b w:val="false"/>
          <w:i w:val="false"/>
          <w:color w:val="000000"/>
          <w:sz w:val="28"/>
        </w:rPr>
        <w:t>
      __________________________________________________________________________</w:t>
      </w:r>
    </w:p>
    <w:bookmarkEnd w:id="107"/>
    <w:bookmarkStart w:name="z134" w:id="108"/>
    <w:p>
      <w:pPr>
        <w:spacing w:after="0"/>
        <w:ind w:left="0"/>
        <w:jc w:val="both"/>
      </w:pPr>
      <w:r>
        <w:rPr>
          <w:rFonts w:ascii="Times New Roman"/>
          <w:b w:val="false"/>
          <w:i w:val="false"/>
          <w:color w:val="000000"/>
          <w:sz w:val="28"/>
        </w:rPr>
        <w:t>
      _________________________________________________________</w:t>
      </w:r>
    </w:p>
    <w:bookmarkEnd w:id="108"/>
    <w:bookmarkStart w:name="z135" w:id="10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9"/>
    <w:bookmarkStart w:name="z136" w:id="11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10"/>
    <w:bookmarkStart w:name="z137" w:id="11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1"/>
    <w:bookmarkStart w:name="z138" w:id="11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(0*-ден 5 баллға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Түсініктеме</w:t>
            </w:r>
          </w:p>
          <w:p>
            <w:pPr>
              <w:spacing w:after="20"/>
              <w:ind w:left="20"/>
              <w:jc w:val="both"/>
            </w:pPr>
          </w:p>
          <w:p>
            <w:pPr>
              <w:spacing w:after="20"/>
              <w:ind w:left="20"/>
              <w:jc w:val="both"/>
            </w:pPr>
            <w:r>
              <w:rPr>
                <w:rFonts w:ascii="Times New Roman"/>
                <w:b/>
                <w:i w:val="false"/>
                <w:color w:val="000000"/>
                <w:sz w:val="20"/>
              </w:rPr>
              <w:t>
(қалау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Толтыру кезінде түсініктеме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Есепке алынады:</w:t>
            </w:r>
          </w:p>
          <w:bookmarkEnd w:id="113"/>
          <w:p>
            <w:pPr>
              <w:spacing w:after="20"/>
              <w:ind w:left="20"/>
              <w:jc w:val="both"/>
            </w:pPr>
            <w:r>
              <w:rPr>
                <w:rFonts w:ascii="Times New Roman"/>
                <w:b w:val="false"/>
                <w:i w:val="false"/>
                <w:color w:val="000000"/>
                <w:sz w:val="20"/>
              </w:rPr>
              <w:t>
- мемлекеттік органның әдістемесінде көзделген құжаттарды, тапсырмаларды, міндеттерді орындау мерзімдерінің немесе осы параметр бойынша өзге де фактілердің бұзылмауы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Есепке алынады: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көзделген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5"/>
          <w:p>
            <w:pPr>
              <w:spacing w:after="20"/>
              <w:ind w:left="20"/>
              <w:jc w:val="both"/>
            </w:pPr>
            <w:r>
              <w:rPr>
                <w:rFonts w:ascii="Times New Roman"/>
                <w:b w:val="false"/>
                <w:i w:val="false"/>
                <w:color w:val="000000"/>
                <w:sz w:val="20"/>
              </w:rPr>
              <w:t>
Есепке алынады: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мерзімінен бұрын себепсіз жұмыстан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регламентін сақтау немесе осы параметр бойынша мемлекеттік органның әдістемесінде көзделген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Бағаланатын тоқсанда қолданылған тәртіптік жаза ескеріледі.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7"/>
    <w:bookmarkStart w:name="z155" w:id="11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8"/>
    <w:bookmarkStart w:name="z156" w:id="11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9"/>
    <w:bookmarkStart w:name="z157" w:id="12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20"/>
    <w:bookmarkStart w:name="z158" w:id="121"/>
    <w:p>
      <w:pPr>
        <w:spacing w:after="0"/>
        <w:ind w:left="0"/>
        <w:jc w:val="both"/>
      </w:pPr>
      <w:r>
        <w:rPr>
          <w:rFonts w:ascii="Times New Roman"/>
          <w:b w:val="false"/>
          <w:i w:val="false"/>
          <w:color w:val="000000"/>
          <w:sz w:val="28"/>
        </w:rPr>
        <w:t>
      Қолы ________________</w:t>
      </w:r>
    </w:p>
    <w:bookmarkEnd w:id="121"/>
    <w:bookmarkStart w:name="z159" w:id="122"/>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2"/>
    <w:bookmarkStart w:name="z160" w:id="123"/>
    <w:p>
      <w:pPr>
        <w:spacing w:after="0"/>
        <w:ind w:left="0"/>
        <w:jc w:val="both"/>
      </w:pPr>
      <w:r>
        <w:rPr>
          <w:rFonts w:ascii="Times New Roman"/>
          <w:b w:val="false"/>
          <w:i w:val="false"/>
          <w:color w:val="000000"/>
          <w:sz w:val="28"/>
        </w:rPr>
        <w:t>
      Күні _________________</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