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3f86" w14:textId="1df3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2019 жылғы 27 қыркүйектегі № 381/34 "Павлодар облысында жерлеудің және зираттарды күтіп ұстау ісін ұйымдастырудың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27 маусымдағы № 31/3 шешімі. Күші жойылды - Павлодар облыстық мәслихатының 2024 жылғы 7 маусымдағы № 127/13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07.06.2024 </w:t>
      </w:r>
      <w:r>
        <w:rPr>
          <w:rFonts w:ascii="Times New Roman"/>
          <w:b w:val="false"/>
          <w:i w:val="false"/>
          <w:color w:val="ff0000"/>
          <w:sz w:val="28"/>
        </w:rPr>
        <w:t>№ 127/13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w:t>
      </w:r>
    </w:p>
    <w:bookmarkStart w:name="z1" w:id="0"/>
    <w:p>
      <w:pPr>
        <w:spacing w:after="0"/>
        <w:ind w:left="0"/>
        <w:jc w:val="both"/>
      </w:pPr>
      <w:r>
        <w:rPr>
          <w:rFonts w:ascii="Times New Roman"/>
          <w:b w:val="false"/>
          <w:i w:val="false"/>
          <w:color w:val="000000"/>
          <w:sz w:val="28"/>
        </w:rPr>
        <w:t>
      Павлодар облыстының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мәслихатының "Павлодар облысында жерлеудің және зираттарды күтіп ұстау ісін ұйымдастырудың қағидалары туралы" 2019 жылғы 27 қыркүйектегі № 381/34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Әділет министрлігінде № 6563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көрсетілген шешімен бекітілген Павлодар облысында жерлеудің және зираттарды күтіп ұстау ісін ұйымдастырудың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Ережеде мынадай негізгі ұғымдар пайдаланылады:</w:t>
      </w:r>
    </w:p>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Есепке алу журналында мынадай мәліметтер қамтылады:</w:t>
      </w:r>
    </w:p>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