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b825" w14:textId="3a9b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әдістемесін бекіту туралы" Қазақстан Республикасы Төтенше жағдайлар министрінің 2021 жылғы 3 маусымдағы № 264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31 мамырдағы № 285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әдістемесін бекіту туралы" Қазақстан Республикасы Төтенше жағдайлар министрінің 2021 жылғы 3 маусымдағы № 264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Start w:name="z2" w:id="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0"/>
    <w:bookmarkStart w:name="z3" w:id="1"/>
    <w:p>
      <w:pPr>
        <w:spacing w:after="0"/>
        <w:ind w:left="0"/>
        <w:jc w:val="both"/>
      </w:pPr>
      <w:r>
        <w:rPr>
          <w:rFonts w:ascii="Times New Roman"/>
          <w:b w:val="false"/>
          <w:i w:val="false"/>
          <w:color w:val="000000"/>
          <w:sz w:val="28"/>
        </w:rPr>
        <w:t>
      "Азаматтық қорғау органдарының "Б" корпусы мемлекеттік әкімшілік қызметшілерінің қызметін бағалау әдістемесін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 Азаматтық қорғау органдарының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әдістемесін</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оның ведомстволары мен олардың аумақтық бөлімшелерінің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тәртіпте:</w:t>
      </w:r>
    </w:p>
    <w:bookmarkEnd w:id="4"/>
    <w:bookmarkStart w:name="z8" w:id="5"/>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9" w:id="6"/>
    <w:p>
      <w:pPr>
        <w:spacing w:after="0"/>
        <w:ind w:left="0"/>
        <w:jc w:val="both"/>
      </w:pPr>
      <w:r>
        <w:rPr>
          <w:rFonts w:ascii="Times New Roman"/>
          <w:b w:val="false"/>
          <w:i w:val="false"/>
          <w:color w:val="000000"/>
          <w:sz w:val="28"/>
        </w:rPr>
        <w:t>
      2) ресми жарияланғаннан кейін осы бұйрықты Қазақстан Республикасы Төтенше жағдайлар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3) осы бұйрыққа қол қойылған күннен кейін жиырма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 Төтенше жағдайлар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p>
          <w:p>
            <w:pPr>
              <w:spacing w:after="20"/>
              <w:ind w:left="20"/>
              <w:jc w:val="both"/>
            </w:pPr>
            <w:r>
              <w:rPr>
                <w:rFonts w:ascii="Times New Roman"/>
                <w:b w:val="false"/>
                <w:i/>
                <w:color w:val="000000"/>
                <w:sz w:val="20"/>
              </w:rPr>
              <w:t xml:space="preserve">генерал-лейтенант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20__ жылғы "__" _____</w:t>
            </w:r>
            <w:r>
              <w:br/>
            </w:r>
            <w:r>
              <w:rPr>
                <w:rFonts w:ascii="Times New Roman"/>
                <w:b w:val="false"/>
                <w:i w:val="false"/>
                <w:color w:val="000000"/>
                <w:sz w:val="20"/>
              </w:rPr>
              <w:t>№ ___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Азаматтық қорғау органдарының "Б" корпусы мемлекеттік  әкімшілік қызметшілерінің қызметін бағалаудың әдістемесі</w:t>
      </w:r>
    </w:p>
    <w:bookmarkEnd w:id="10"/>
    <w:bookmarkStart w:name="z15"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азаматтық қорғау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азаматтық қорғау органдарының "Б" корпусы мемлекеттік әкімшілік қызметшілерінің (бұдан әрі - "Б" корпусы мемлекеттік әкімшілік қызметшілері) қызметін бағалаудың тәртібін айқындайды.</w:t>
      </w:r>
    </w:p>
    <w:bookmarkStart w:name="z17"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18"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19"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0"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1" w:id="16"/>
    <w:p>
      <w:pPr>
        <w:spacing w:after="0"/>
        <w:ind w:left="0"/>
        <w:jc w:val="both"/>
      </w:pPr>
      <w:r>
        <w:rPr>
          <w:rFonts w:ascii="Times New Roman"/>
          <w:b w:val="false"/>
          <w:i w:val="false"/>
          <w:color w:val="000000"/>
          <w:sz w:val="28"/>
        </w:rPr>
        <w:t>
      4) құрылымдық бөлімшенің/мемлекеттік органның басшысы - С-1, С-3 (дербес құрылымдық бөлімшелердің басшылары), C-O-1 санаттарының "Б" корпусының мемлекеттік әкімшілік қызметшісі;</w:t>
      </w:r>
    </w:p>
    <w:bookmarkEnd w:id="16"/>
    <w:bookmarkStart w:name="z22"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23"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24"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25"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26"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27"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28"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29"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0"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31"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32"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33"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8"/>
    <w:bookmarkStart w:name="z34"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5"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bookmarkStart w:name="z36"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7"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8" w:id="3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9"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0" w:id="35"/>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5"/>
    <w:bookmarkStart w:name="z41" w:id="3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6"/>
    <w:bookmarkStart w:name="z42" w:id="3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43" w:id="3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8"/>
    <w:bookmarkStart w:name="z44"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45" w:id="4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0"/>
    <w:bookmarkStart w:name="z46"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47"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48"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3"/>
    <w:bookmarkStart w:name="z49" w:id="44"/>
    <w:p>
      <w:pPr>
        <w:spacing w:after="0"/>
        <w:ind w:left="0"/>
        <w:jc w:val="both"/>
      </w:pPr>
      <w:r>
        <w:rPr>
          <w:rFonts w:ascii="Times New Roman"/>
          <w:b w:val="false"/>
          <w:i w:val="false"/>
          <w:color w:val="000000"/>
          <w:sz w:val="28"/>
        </w:rPr>
        <w:t>
      18. Бағаланатын адам мыналарға жауапты болады:</w:t>
      </w:r>
    </w:p>
    <w:bookmarkEnd w:id="44"/>
    <w:bookmarkStart w:name="z50"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1"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6"/>
    <w:bookmarkStart w:name="z52"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3" w:id="4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8"/>
    <w:bookmarkStart w:name="z54"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55" w:id="50"/>
    <w:p>
      <w:pPr>
        <w:spacing w:after="0"/>
        <w:ind w:left="0"/>
        <w:jc w:val="both"/>
      </w:pPr>
      <w:r>
        <w:rPr>
          <w:rFonts w:ascii="Times New Roman"/>
          <w:b w:val="false"/>
          <w:i w:val="false"/>
          <w:color w:val="000000"/>
          <w:sz w:val="28"/>
        </w:rPr>
        <w:t>
      2) НМИ уақтылы талдау мен келісу;</w:t>
      </w:r>
    </w:p>
    <w:bookmarkEnd w:id="50"/>
    <w:bookmarkStart w:name="z56"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57"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58" w:id="5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59" w:id="5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4"/>
    <w:bookmarkStart w:name="z60" w:id="5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5"/>
    <w:bookmarkStart w:name="z61" w:id="5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63" w:id="5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7"/>
    <w:bookmarkStart w:name="z64" w:id="5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65" w:id="5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59"/>
    <w:bookmarkStart w:name="z66" w:id="6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0"/>
    <w:bookmarkStart w:name="z67" w:id="61"/>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8" w:id="6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2"/>
    <w:bookmarkStart w:name="z69" w:id="6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71" w:id="6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4"/>
    <w:bookmarkStart w:name="z72" w:id="6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65"/>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3" w:id="6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6"/>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67"/>
    <w:p>
      <w:pPr>
        <w:spacing w:after="0"/>
        <w:ind w:left="0"/>
        <w:jc w:val="left"/>
      </w:pPr>
      <w:r>
        <w:rPr>
          <w:rFonts w:ascii="Times New Roman"/>
          <w:b/>
          <w:i w:val="false"/>
          <w:color w:val="000000"/>
        </w:rPr>
        <w:t xml:space="preserve"> 4-тарау. 360 әдісі бойынша бағалау тәртібі</w:t>
      </w:r>
    </w:p>
    <w:bookmarkEnd w:id="67"/>
    <w:bookmarkStart w:name="z75" w:id="6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6" w:id="6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69"/>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7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79" w:id="7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1"/>
    <w:p>
      <w:pPr>
        <w:spacing w:after="0"/>
        <w:ind w:left="0"/>
        <w:jc w:val="left"/>
      </w:pP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Start w:name="z81" w:id="7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Start w:name="z83" w:id="7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73"/>
    <w:bookmarkStart w:name="z84" w:id="7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7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5" w:id="7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5"/>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86" w:id="7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76"/>
    <w:p>
      <w:pPr>
        <w:spacing w:after="0"/>
        <w:ind w:left="0"/>
        <w:jc w:val="left"/>
      </w:pP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Start w:name="z88" w:id="7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77"/>
    <w:bookmarkStart w:name="z89" w:id="7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78"/>
    <w:bookmarkStart w:name="z90" w:id="79"/>
    <w:p>
      <w:pPr>
        <w:spacing w:after="0"/>
        <w:ind w:left="0"/>
        <w:jc w:val="both"/>
      </w:pPr>
      <w:r>
        <w:rPr>
          <w:rFonts w:ascii="Times New Roman"/>
          <w:b w:val="false"/>
          <w:i w:val="false"/>
          <w:color w:val="000000"/>
          <w:sz w:val="28"/>
        </w:rPr>
        <w:t>
      46. НМИ:</w:t>
      </w:r>
    </w:p>
    <w:bookmarkEnd w:id="7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91" w:id="80"/>
    <w:p>
      <w:pPr>
        <w:spacing w:after="0"/>
        <w:ind w:left="0"/>
        <w:jc w:val="both"/>
      </w:pPr>
      <w:r>
        <w:rPr>
          <w:rFonts w:ascii="Times New Roman"/>
          <w:b w:val="false"/>
          <w:i w:val="false"/>
          <w:color w:val="000000"/>
          <w:sz w:val="28"/>
        </w:rPr>
        <w:t>
      47. НМИ саны 5 құрайды.</w:t>
      </w:r>
    </w:p>
    <w:bookmarkEnd w:id="80"/>
    <w:bookmarkStart w:name="z92" w:id="81"/>
    <w:p>
      <w:pPr>
        <w:spacing w:after="0"/>
        <w:ind w:left="0"/>
        <w:jc w:val="left"/>
      </w:pPr>
      <w:r>
        <w:rPr>
          <w:rFonts w:ascii="Times New Roman"/>
          <w:b/>
          <w:i w:val="false"/>
          <w:color w:val="000000"/>
        </w:rPr>
        <w:t xml:space="preserve"> 1-параграф. НМИ жетістігін бағалау тәртібі</w:t>
      </w:r>
    </w:p>
    <w:bookmarkEnd w:id="81"/>
    <w:p>
      <w:pPr>
        <w:spacing w:after="0"/>
        <w:ind w:left="0"/>
        <w:jc w:val="left"/>
      </w:pPr>
    </w:p>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Start w:name="z94" w:id="82"/>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8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95" w:id="8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83"/>
    <w:bookmarkStart w:name="z96" w:id="8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84"/>
    <w:bookmarkStart w:name="z97" w:id="8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85"/>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98" w:id="8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86"/>
    <w:bookmarkStart w:name="z99" w:id="8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87"/>
    <w:bookmarkStart w:name="z100" w:id="8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88"/>
    <w:bookmarkStart w:name="z101" w:id="8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89"/>
    <w:bookmarkStart w:name="z102" w:id="9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90"/>
    <w:bookmarkStart w:name="z103" w:id="9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91"/>
    <w:bookmarkStart w:name="z104" w:id="9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92"/>
    <w:bookmarkStart w:name="z105" w:id="9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93"/>
    <w:bookmarkStart w:name="z106" w:id="9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94"/>
    <w:bookmarkStart w:name="z107" w:id="9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95"/>
    <w:bookmarkStart w:name="z108" w:id="9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96"/>
    <w:bookmarkStart w:name="z109" w:id="9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9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110" w:id="9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9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111" w:id="99"/>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99"/>
    <w:bookmarkStart w:name="z112" w:id="100"/>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00"/>
    <w:bookmarkStart w:name="z113" w:id="101"/>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01"/>
    <w:bookmarkStart w:name="z114" w:id="102"/>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02"/>
    <w:bookmarkStart w:name="z115" w:id="103"/>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03"/>
    <w:bookmarkStart w:name="z116" w:id="10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04"/>
    <w:bookmarkStart w:name="z117" w:id="10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05"/>
    <w:bookmarkStart w:name="z118" w:id="106"/>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