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33f3" w14:textId="33d3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2023 жылғы 10 сәуірдегі № 106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11 шiлдедегi № 170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2023 жылғы 10 сәуірдегі №106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Осы Әдістемеде пайдаланылатын негізгі ұғымдар:</w:t>
      </w:r>
    </w:p>
    <w:bookmarkEnd w:id="2"/>
    <w:bookmarkStart w:name="z5" w:id="3"/>
    <w:p>
      <w:pPr>
        <w:spacing w:after="0"/>
        <w:ind w:left="0"/>
        <w:jc w:val="both"/>
      </w:pPr>
      <w:r>
        <w:rPr>
          <w:rFonts w:ascii="Times New Roman"/>
          <w:b w:val="false"/>
          <w:i w:val="false"/>
          <w:color w:val="000000"/>
          <w:sz w:val="28"/>
        </w:rPr>
        <w:t>
      1) 360 әдісі – бағаланатын адамның жұмыс ортасынан адамдар тобына сұрау салу арқылы бағаланатын адамда талап етілетін құзыреттердің болуын анықтауға бағытталған бағалау әдісі;</w:t>
      </w:r>
    </w:p>
    <w:bookmarkEnd w:id="3"/>
    <w:bookmarkStart w:name="z6" w:id="4"/>
    <w:p>
      <w:pPr>
        <w:spacing w:after="0"/>
        <w:ind w:left="0"/>
        <w:jc w:val="both"/>
      </w:pPr>
      <w:r>
        <w:rPr>
          <w:rFonts w:ascii="Times New Roman"/>
          <w:b w:val="false"/>
          <w:i w:val="false"/>
          <w:color w:val="000000"/>
          <w:sz w:val="28"/>
        </w:rPr>
        <w:t>
      2) бағаланатын адам – құрылымдық бөлімшенің басшысы немесе "Б" корпусының қызметшісі;</w:t>
      </w:r>
    </w:p>
    <w:bookmarkEnd w:id="4"/>
    <w:bookmarkStart w:name="z7" w:id="5"/>
    <w:p>
      <w:pPr>
        <w:spacing w:after="0"/>
        <w:ind w:left="0"/>
        <w:jc w:val="both"/>
      </w:pPr>
      <w:r>
        <w:rPr>
          <w:rFonts w:ascii="Times New Roman"/>
          <w:b w:val="false"/>
          <w:i w:val="false"/>
          <w:color w:val="000000"/>
          <w:sz w:val="28"/>
        </w:rPr>
        <w:t>
      3) бағаланатын кезең – мемлекеттік қызметшінің жұмыс нәтижелерін бағалау кезеңі;</w:t>
      </w:r>
    </w:p>
    <w:bookmarkEnd w:id="5"/>
    <w:bookmarkStart w:name="z8" w:id="6"/>
    <w:p>
      <w:pPr>
        <w:spacing w:after="0"/>
        <w:ind w:left="0"/>
        <w:jc w:val="both"/>
      </w:pPr>
      <w:r>
        <w:rPr>
          <w:rFonts w:ascii="Times New Roman"/>
          <w:b w:val="false"/>
          <w:i w:val="false"/>
          <w:color w:val="000000"/>
          <w:sz w:val="28"/>
        </w:rPr>
        <w:t>
      4) бағалайтын адам – мемлекеттік орган қызметінің ерекшелігіне қарай тікелей басшы және/немесе жоғары тұрған басшы, сондай-ақ 360 әдісімен бағалау кезінде бағаланатын адамның жұмыс ортасындағы адамдар тобы;</w:t>
      </w:r>
    </w:p>
    <w:bookmarkEnd w:id="6"/>
    <w:bookmarkStart w:name="z9" w:id="7"/>
    <w:p>
      <w:pPr>
        <w:spacing w:after="0"/>
        <w:ind w:left="0"/>
        <w:jc w:val="both"/>
      </w:pPr>
      <w:r>
        <w:rPr>
          <w:rFonts w:ascii="Times New Roman"/>
          <w:b w:val="false"/>
          <w:i w:val="false"/>
          <w:color w:val="000000"/>
          <w:sz w:val="28"/>
        </w:rPr>
        <w:t>
      5) "Б" корпусының қызметшісі – құрылымдық бөлімшенің басшысын қоспағанда, "Б" корпусының мемлекеттік әкімшілік қызметін атқаратын адам;</w:t>
      </w:r>
    </w:p>
    <w:bookmarkEnd w:id="7"/>
    <w:bookmarkStart w:name="z10" w:id="8"/>
    <w:p>
      <w:pPr>
        <w:spacing w:after="0"/>
        <w:ind w:left="0"/>
        <w:jc w:val="both"/>
      </w:pPr>
      <w:r>
        <w:rPr>
          <w:rFonts w:ascii="Times New Roman"/>
          <w:b w:val="false"/>
          <w:i w:val="false"/>
          <w:color w:val="000000"/>
          <w:sz w:val="28"/>
        </w:rPr>
        <w:t>
      6) ведомство – Қазақстан Республикасы Ұлттық экономика министрлігінің Табиғи монополияларды реттеу комитеті;</w:t>
      </w:r>
    </w:p>
    <w:bookmarkEnd w:id="8"/>
    <w:bookmarkStart w:name="z11" w:id="9"/>
    <w:p>
      <w:pPr>
        <w:spacing w:after="0"/>
        <w:ind w:left="0"/>
        <w:jc w:val="both"/>
      </w:pPr>
      <w:r>
        <w:rPr>
          <w:rFonts w:ascii="Times New Roman"/>
          <w:b w:val="false"/>
          <w:i w:val="false"/>
          <w:color w:val="000000"/>
          <w:sz w:val="28"/>
        </w:rPr>
        <w:t>
      7) жоғары тұрған басшы – бағаланатын қызметшінің тікелей басшысы оған тікелей бағынысты болатын адам;</w:t>
      </w:r>
    </w:p>
    <w:bookmarkEnd w:id="9"/>
    <w:bookmarkStart w:name="z12" w:id="10"/>
    <w:p>
      <w:pPr>
        <w:spacing w:after="0"/>
        <w:ind w:left="0"/>
        <w:jc w:val="both"/>
      </w:pPr>
      <w:r>
        <w:rPr>
          <w:rFonts w:ascii="Times New Roman"/>
          <w:b w:val="false"/>
          <w:i w:val="false"/>
          <w:color w:val="000000"/>
          <w:sz w:val="28"/>
        </w:rPr>
        <w:t xml:space="preserve">
      8) калибрлеу сессиялары – бағаланатын адамдардың қызметін бағалау нәтижелерін талқылау, ықтимал түзету және бекіту үшін бағалайтын адамдардың кезеңмен кездесулері; </w:t>
      </w:r>
    </w:p>
    <w:bookmarkEnd w:id="10"/>
    <w:bookmarkStart w:name="z13" w:id="11"/>
    <w:p>
      <w:pPr>
        <w:spacing w:after="0"/>
        <w:ind w:left="0"/>
        <w:jc w:val="both"/>
      </w:pPr>
      <w:r>
        <w:rPr>
          <w:rFonts w:ascii="Times New Roman"/>
          <w:b w:val="false"/>
          <w:i w:val="false"/>
          <w:color w:val="000000"/>
          <w:sz w:val="28"/>
        </w:rPr>
        <w:t>
      9) құрылымдық бөлімшенің басшысы – "Б" корпусы, С-1, С-3 (дербес құрылымдық бөлімшелердің басшылары), C-O-1 санаттарының мемлекеттік әкімшілік қызметшісі;</w:t>
      </w:r>
    </w:p>
    <w:bookmarkEnd w:id="11"/>
    <w:bookmarkStart w:name="z14" w:id="12"/>
    <w:p>
      <w:pPr>
        <w:spacing w:after="0"/>
        <w:ind w:left="0"/>
        <w:jc w:val="both"/>
      </w:pPr>
      <w:r>
        <w:rPr>
          <w:rFonts w:ascii="Times New Roman"/>
          <w:b w:val="false"/>
          <w:i w:val="false"/>
          <w:color w:val="000000"/>
          <w:sz w:val="28"/>
        </w:rPr>
        <w:t>
      10) түйінді нысаналы индикаторлар (бұдан әрі – ТНИ)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 Министрлік қызметінің тиімділігін арттыруға бағытталған көрсеткіштер;</w:t>
      </w:r>
    </w:p>
    <w:bookmarkEnd w:id="12"/>
    <w:bookmarkStart w:name="z15" w:id="13"/>
    <w:p>
      <w:pPr>
        <w:spacing w:after="0"/>
        <w:ind w:left="0"/>
        <w:jc w:val="both"/>
      </w:pPr>
      <w:r>
        <w:rPr>
          <w:rFonts w:ascii="Times New Roman"/>
          <w:b w:val="false"/>
          <w:i w:val="false"/>
          <w:color w:val="000000"/>
          <w:sz w:val="28"/>
        </w:rPr>
        <w:t>
      11)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және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3"/>
    <w:bookmarkStart w:name="z16" w:id="14"/>
    <w:p>
      <w:pPr>
        <w:spacing w:after="0"/>
        <w:ind w:left="0"/>
        <w:jc w:val="both"/>
      </w:pPr>
      <w:r>
        <w:rPr>
          <w:rFonts w:ascii="Times New Roman"/>
          <w:b w:val="false"/>
          <w:i w:val="false"/>
          <w:color w:val="000000"/>
          <w:sz w:val="28"/>
        </w:rPr>
        <w:t>
      12) тікелей басшы – мемлекеттік қызметші лауазымдық нұсқаулығына сәйкес оған тікелей бағынысты болатын, мемлекеттік лауазымы бойынша жоғары тұрған адам;</w:t>
      </w:r>
    </w:p>
    <w:bookmarkEnd w:id="14"/>
    <w:bookmarkStart w:name="z17" w:id="15"/>
    <w:p>
      <w:pPr>
        <w:spacing w:after="0"/>
        <w:ind w:left="0"/>
        <w:jc w:val="both"/>
      </w:pPr>
      <w:r>
        <w:rPr>
          <w:rFonts w:ascii="Times New Roman"/>
          <w:b w:val="false"/>
          <w:i w:val="false"/>
          <w:color w:val="000000"/>
          <w:sz w:val="28"/>
        </w:rPr>
        <w:t>
      13) жеке жұмыс жоспары – бағаланатын кезеңге "Б" корпусы қызметшісінің ТНИ көздейтін, тікелей басшымен бірлесіп құрылатын және жоғары тұрған басшы бекітетін 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болса, қызметшіні ТНИ-ге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16"/>
    <w:p>
      <w:pPr>
        <w:spacing w:after="0"/>
        <w:ind w:left="0"/>
        <w:jc w:val="both"/>
      </w:pPr>
      <w:r>
        <w:rPr>
          <w:rFonts w:ascii="Times New Roman"/>
          <w:b w:val="false"/>
          <w:i w:val="false"/>
          <w:color w:val="000000"/>
          <w:sz w:val="28"/>
        </w:rPr>
        <w:t>
      Бұл ретте 2021 жылғы 1 шілдеден бастап 2022 жылғы 31 желтоқсанға дейінгі жұмыс кезеңінде әлеуметтік демалыстарда, еңбекке уақытша қабілетсіздігі кезеңінде болған қызметшілерді бағалау осы Әдістеменің 6-тарауында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"8. ТНИ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таныстыруды ол аяқталған күннен бастап екі жұмыс күні ішінде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4" w:id="19"/>
    <w:p>
      <w:pPr>
        <w:spacing w:after="0"/>
        <w:ind w:left="0"/>
        <w:jc w:val="both"/>
      </w:pPr>
      <w:r>
        <w:rPr>
          <w:rFonts w:ascii="Times New Roman"/>
          <w:b w:val="false"/>
          <w:i w:val="false"/>
          <w:color w:val="000000"/>
          <w:sz w:val="28"/>
        </w:rPr>
        <w:t>
      мынадай редакциядағы 6-тараумен толықтырылсын:</w:t>
      </w:r>
    </w:p>
    <w:bookmarkEnd w:id="19"/>
    <w:bookmarkStart w:name="z25" w:id="20"/>
    <w:p>
      <w:pPr>
        <w:spacing w:after="0"/>
        <w:ind w:left="0"/>
        <w:jc w:val="both"/>
      </w:pPr>
      <w:r>
        <w:rPr>
          <w:rFonts w:ascii="Times New Roman"/>
          <w:b w:val="false"/>
          <w:i w:val="false"/>
          <w:color w:val="000000"/>
          <w:sz w:val="28"/>
        </w:rPr>
        <w:t>
      "6-тарау. 2021 жылғы 1 шілдеден бастап 2022 жылғы 31 желтоқсанға дейінгі жұмыс кезеңінде әлеуметтік демалыстарда, еңбекке уақытша қабілетсіздік кезінде болған "Б" корпусы мемлекеттік әкімшілік қызметшілерінің қызметін бағалау</w:t>
      </w:r>
    </w:p>
    <w:bookmarkEnd w:id="20"/>
    <w:bookmarkStart w:name="z26" w:id="21"/>
    <w:p>
      <w:pPr>
        <w:spacing w:after="0"/>
        <w:ind w:left="0"/>
        <w:jc w:val="both"/>
      </w:pPr>
      <w:r>
        <w:rPr>
          <w:rFonts w:ascii="Times New Roman"/>
          <w:b w:val="false"/>
          <w:i w:val="false"/>
          <w:color w:val="000000"/>
          <w:sz w:val="28"/>
        </w:rPr>
        <w:t>
      43. ТНИ бағалау кезеңі басталғаннан кейін 10 жұмыс күні ішінде осы Әдістемеге 9-қосымшаға сәйкес нысанда жасалатын "Б" корпусы мемлекеттік әкімшілік қызметшісінің жеке жұмыс жоспарында тікелей басшы айқындайды.</w:t>
      </w:r>
    </w:p>
    <w:bookmarkEnd w:id="21"/>
    <w:bookmarkStart w:name="z27" w:id="22"/>
    <w:p>
      <w:pPr>
        <w:spacing w:after="0"/>
        <w:ind w:left="0"/>
        <w:jc w:val="both"/>
      </w:pPr>
      <w:r>
        <w:rPr>
          <w:rFonts w:ascii="Times New Roman"/>
          <w:b w:val="false"/>
          <w:i w:val="false"/>
          <w:color w:val="000000"/>
          <w:sz w:val="28"/>
        </w:rPr>
        <w:t>
      44. Тиісті ТНИ бар жеке жұмыс жоспарын жоғары тұрған басшы бекітеді.</w:t>
      </w:r>
    </w:p>
    <w:bookmarkEnd w:id="22"/>
    <w:bookmarkStart w:name="z28" w:id="2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 бекітеді.</w:t>
      </w:r>
    </w:p>
    <w:bookmarkEnd w:id="23"/>
    <w:bookmarkStart w:name="z29" w:id="24"/>
    <w:p>
      <w:pPr>
        <w:spacing w:after="0"/>
        <w:ind w:left="0"/>
        <w:jc w:val="both"/>
      </w:pPr>
      <w:r>
        <w:rPr>
          <w:rFonts w:ascii="Times New Roman"/>
          <w:b w:val="false"/>
          <w:i w:val="false"/>
          <w:color w:val="000000"/>
          <w:sz w:val="28"/>
        </w:rPr>
        <w:t>
      46. ТНИ:</w:t>
      </w:r>
    </w:p>
    <w:bookmarkEnd w:id="24"/>
    <w:bookmarkStart w:name="z30" w:id="25"/>
    <w:p>
      <w:pPr>
        <w:spacing w:after="0"/>
        <w:ind w:left="0"/>
        <w:jc w:val="both"/>
      </w:pPr>
      <w:r>
        <w:rPr>
          <w:rFonts w:ascii="Times New Roman"/>
          <w:b w:val="false"/>
          <w:i w:val="false"/>
          <w:color w:val="000000"/>
          <w:sz w:val="28"/>
        </w:rPr>
        <w:t>
      1) нақты (күтілетін оң өзгерістер көрсетіле отырып, қол жеткізілуі қажет нәтиже анық белгіленеді);</w:t>
      </w:r>
    </w:p>
    <w:bookmarkEnd w:id="25"/>
    <w:bookmarkStart w:name="z31" w:id="26"/>
    <w:p>
      <w:pPr>
        <w:spacing w:after="0"/>
        <w:ind w:left="0"/>
        <w:jc w:val="both"/>
      </w:pPr>
      <w:r>
        <w:rPr>
          <w:rFonts w:ascii="Times New Roman"/>
          <w:b w:val="false"/>
          <w:i w:val="false"/>
          <w:color w:val="000000"/>
          <w:sz w:val="28"/>
        </w:rPr>
        <w:t>
      2) өлшемді (ТНИ қол жеткізуді өлшеу үшін нақты өлшемшарттар белгіленеді);</w:t>
      </w:r>
    </w:p>
    <w:bookmarkEnd w:id="26"/>
    <w:bookmarkStart w:name="z32" w:id="27"/>
    <w:p>
      <w:pPr>
        <w:spacing w:after="0"/>
        <w:ind w:left="0"/>
        <w:jc w:val="both"/>
      </w:pPr>
      <w:r>
        <w:rPr>
          <w:rFonts w:ascii="Times New Roman"/>
          <w:b w:val="false"/>
          <w:i w:val="false"/>
          <w:color w:val="000000"/>
          <w:sz w:val="28"/>
        </w:rPr>
        <w:t>
      3) қолжетімді (ТНИ қолда бар ресурстарды, құзыреттер мен шектеулерді ескере отырып белгіленеді);</w:t>
      </w:r>
    </w:p>
    <w:bookmarkEnd w:id="27"/>
    <w:bookmarkStart w:name="z33" w:id="28"/>
    <w:p>
      <w:pPr>
        <w:spacing w:after="0"/>
        <w:ind w:left="0"/>
        <w:jc w:val="both"/>
      </w:pPr>
      <w:r>
        <w:rPr>
          <w:rFonts w:ascii="Times New Roman"/>
          <w:b w:val="false"/>
          <w:i w:val="false"/>
          <w:color w:val="000000"/>
          <w:sz w:val="28"/>
        </w:rPr>
        <w:t>
      4) уақытпен шектеулі (бағаланатын кезең ішінде ТНИ қол жеткізу мерзімі белгіленеді);</w:t>
      </w:r>
    </w:p>
    <w:bookmarkEnd w:id="28"/>
    <w:bookmarkStart w:name="z34" w:id="29"/>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болып табылады.</w:t>
      </w:r>
    </w:p>
    <w:bookmarkEnd w:id="29"/>
    <w:bookmarkStart w:name="z35" w:id="30"/>
    <w:p>
      <w:pPr>
        <w:spacing w:after="0"/>
        <w:ind w:left="0"/>
        <w:jc w:val="both"/>
      </w:pPr>
      <w:r>
        <w:rPr>
          <w:rFonts w:ascii="Times New Roman"/>
          <w:b w:val="false"/>
          <w:i w:val="false"/>
          <w:color w:val="000000"/>
          <w:sz w:val="28"/>
        </w:rPr>
        <w:t>
      47. ТНИ саны 5 құрайды.</w:t>
      </w:r>
    </w:p>
    <w:bookmarkEnd w:id="30"/>
    <w:bookmarkStart w:name="z36" w:id="31"/>
    <w:p>
      <w:pPr>
        <w:spacing w:after="0"/>
        <w:ind w:left="0"/>
        <w:jc w:val="both"/>
      </w:pPr>
      <w:r>
        <w:rPr>
          <w:rFonts w:ascii="Times New Roman"/>
          <w:b w:val="false"/>
          <w:i w:val="false"/>
          <w:color w:val="000000"/>
          <w:sz w:val="28"/>
        </w:rPr>
        <w:t>
      1-параграф. ТНИ қол жеткізуді бағалау</w:t>
      </w:r>
    </w:p>
    <w:bookmarkEnd w:id="31"/>
    <w:bookmarkStart w:name="z37" w:id="32"/>
    <w:p>
      <w:pPr>
        <w:spacing w:after="0"/>
        <w:ind w:left="0"/>
        <w:jc w:val="both"/>
      </w:pPr>
      <w:r>
        <w:rPr>
          <w:rFonts w:ascii="Times New Roman"/>
          <w:b w:val="false"/>
          <w:i w:val="false"/>
          <w:color w:val="000000"/>
          <w:sz w:val="28"/>
        </w:rPr>
        <w:t>
      48. Бағалауды жүргізу үшін "Б" корпусы қызметшісінің тікелей басшысы осы Әдістемеге 10-қосымшаға сәйкес нысанда ТНИ бойынша бағалау парағын толтырады және оған қол қояды.</w:t>
      </w:r>
    </w:p>
    <w:bookmarkEnd w:id="32"/>
    <w:bookmarkStart w:name="z38" w:id="33"/>
    <w:p>
      <w:pPr>
        <w:spacing w:after="0"/>
        <w:ind w:left="0"/>
        <w:jc w:val="both"/>
      </w:pPr>
      <w:r>
        <w:rPr>
          <w:rFonts w:ascii="Times New Roman"/>
          <w:b w:val="false"/>
          <w:i w:val="false"/>
          <w:color w:val="000000"/>
          <w:sz w:val="28"/>
        </w:rPr>
        <w:t>
      49. Жеке жұмыс жоспарының іске асырылуын бағалау жеке жұмыс жоспары құрылған жыл қорытындысы бойынша ТНИ қол жеткізуді бағалау негізінде мынадай тәртіппен жүзеге асырылады:</w:t>
      </w:r>
    </w:p>
    <w:bookmarkEnd w:id="33"/>
    <w:p>
      <w:pPr>
        <w:spacing w:after="0"/>
        <w:ind w:left="0"/>
        <w:jc w:val="both"/>
      </w:pPr>
      <w:r>
        <w:rPr>
          <w:rFonts w:ascii="Times New Roman"/>
          <w:b w:val="false"/>
          <w:i w:val="false"/>
          <w:color w:val="000000"/>
          <w:sz w:val="28"/>
        </w:rPr>
        <w:t>
      ТНИ-дің барлығына қол жеткізілген жағдайда "Функционалдық міндеттерді тиімді орындайды" деген баға қойылады.</w:t>
      </w:r>
    </w:p>
    <w:p>
      <w:pPr>
        <w:spacing w:after="0"/>
        <w:ind w:left="0"/>
        <w:jc w:val="both"/>
      </w:pPr>
      <w:r>
        <w:rPr>
          <w:rFonts w:ascii="Times New Roman"/>
          <w:b w:val="false"/>
          <w:i w:val="false"/>
          <w:color w:val="000000"/>
          <w:sz w:val="28"/>
        </w:rPr>
        <w:t>
      5 ТНИ-дің 4-іне қол жеткізілген жағдайда "Функционалдық міндеттерді тиісінше орындайды" деген баға қойылады.</w:t>
      </w:r>
    </w:p>
    <w:p>
      <w:pPr>
        <w:spacing w:after="0"/>
        <w:ind w:left="0"/>
        <w:jc w:val="both"/>
      </w:pPr>
      <w:r>
        <w:rPr>
          <w:rFonts w:ascii="Times New Roman"/>
          <w:b w:val="false"/>
          <w:i w:val="false"/>
          <w:color w:val="000000"/>
          <w:sz w:val="28"/>
        </w:rPr>
        <w:t>
      5 ТНИ-дің 3-іне қол жеткізілген жағдайда "Функционалдық міндеттерін қанағаттанарлық орындайды" деген баға қойылады.</w:t>
      </w:r>
    </w:p>
    <w:p>
      <w:pPr>
        <w:spacing w:after="0"/>
        <w:ind w:left="0"/>
        <w:jc w:val="both"/>
      </w:pPr>
      <w:r>
        <w:rPr>
          <w:rFonts w:ascii="Times New Roman"/>
          <w:b w:val="false"/>
          <w:i w:val="false"/>
          <w:color w:val="000000"/>
          <w:sz w:val="28"/>
        </w:rPr>
        <w:t>
      5 ТНИ-дің 3-нен азына қол жеткізілген жағдайда "Функционалдық міндеттерін қанағаттанарлықсыз орындайды" деген баға қойылады.</w:t>
      </w:r>
    </w:p>
    <w:p>
      <w:pPr>
        <w:spacing w:after="0"/>
        <w:ind w:left="0"/>
        <w:jc w:val="both"/>
      </w:pPr>
      <w:r>
        <w:rPr>
          <w:rFonts w:ascii="Times New Roman"/>
          <w:b w:val="false"/>
          <w:i w:val="false"/>
          <w:color w:val="000000"/>
          <w:sz w:val="28"/>
        </w:rPr>
        <w:t>
      ТНИ-ге қол жеткізу жеке жоспарда көзделген көрсеткіштердің толық орындалуын көздейді.</w:t>
      </w:r>
    </w:p>
    <w:bookmarkStart w:name="z39" w:id="34"/>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34"/>
    <w:bookmarkStart w:name="z40" w:id="35"/>
    <w:p>
      <w:pPr>
        <w:spacing w:after="0"/>
        <w:ind w:left="0"/>
        <w:jc w:val="both"/>
      </w:pPr>
      <w:r>
        <w:rPr>
          <w:rFonts w:ascii="Times New Roman"/>
          <w:b w:val="false"/>
          <w:i w:val="false"/>
          <w:color w:val="000000"/>
          <w:sz w:val="28"/>
        </w:rPr>
        <w:t>
      51. Егер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35"/>
    <w:bookmarkStart w:name="z41"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 шешімдердің бірін қабылдады:</w:t>
      </w:r>
    </w:p>
    <w:bookmarkEnd w:id="36"/>
    <w:bookmarkStart w:name="z42" w:id="37"/>
    <w:p>
      <w:pPr>
        <w:spacing w:after="0"/>
        <w:ind w:left="0"/>
        <w:jc w:val="both"/>
      </w:pPr>
      <w:r>
        <w:rPr>
          <w:rFonts w:ascii="Times New Roman"/>
          <w:b w:val="false"/>
          <w:i w:val="false"/>
          <w:color w:val="000000"/>
          <w:sz w:val="28"/>
        </w:rPr>
        <w:t>
      1) бағалаумен келісу;</w:t>
      </w:r>
    </w:p>
    <w:bookmarkEnd w:id="37"/>
    <w:bookmarkStart w:name="z43" w:id="38"/>
    <w:p>
      <w:pPr>
        <w:spacing w:after="0"/>
        <w:ind w:left="0"/>
        <w:jc w:val="both"/>
      </w:pPr>
      <w:r>
        <w:rPr>
          <w:rFonts w:ascii="Times New Roman"/>
          <w:b w:val="false"/>
          <w:i w:val="false"/>
          <w:color w:val="000000"/>
          <w:sz w:val="28"/>
        </w:rPr>
        <w:t>
      2) пысықтауға жіберу.</w:t>
      </w:r>
    </w:p>
    <w:bookmarkEnd w:id="38"/>
    <w:bookmarkStart w:name="z44" w:id="39"/>
    <w:p>
      <w:pPr>
        <w:spacing w:after="0"/>
        <w:ind w:left="0"/>
        <w:jc w:val="both"/>
      </w:pPr>
      <w:r>
        <w:rPr>
          <w:rFonts w:ascii="Times New Roman"/>
          <w:b w:val="false"/>
          <w:i w:val="false"/>
          <w:color w:val="000000"/>
          <w:sz w:val="28"/>
        </w:rPr>
        <w:t>
      53. Бағалау парағы ТНИ-ге қол жеткізілгенін растайтын фактілердің жеткіліксіздігі не дәйексіздігі жағдайында пысықтауға жолданады.</w:t>
      </w:r>
    </w:p>
    <w:bookmarkEnd w:id="39"/>
    <w:bookmarkStart w:name="z45" w:id="4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пысықтауға жолдағаннан кейін 2 жұмыс күнінен кешіктірілмей жүзеге асырылады.</w:t>
      </w:r>
    </w:p>
    <w:bookmarkEnd w:id="40"/>
    <w:bookmarkStart w:name="z46" w:id="41"/>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2 жұмыс күнінен кешіктірмей оны Комиссияның қарауына шығарады.</w:t>
      </w:r>
    </w:p>
    <w:bookmarkEnd w:id="41"/>
    <w:bookmarkStart w:name="z47" w:id="42"/>
    <w:p>
      <w:pPr>
        <w:spacing w:after="0"/>
        <w:ind w:left="0"/>
        <w:jc w:val="both"/>
      </w:pPr>
      <w:r>
        <w:rPr>
          <w:rFonts w:ascii="Times New Roman"/>
          <w:b w:val="false"/>
          <w:i w:val="false"/>
          <w:color w:val="000000"/>
          <w:sz w:val="28"/>
        </w:rPr>
        <w:t>
      2-параграф. Комиссияның бағалау нәтижелерін қарауы және бағалау нәтижелеріне шағымдану</w:t>
      </w:r>
    </w:p>
    <w:bookmarkEnd w:id="42"/>
    <w:bookmarkStart w:name="z48" w:id="43"/>
    <w:p>
      <w:pPr>
        <w:spacing w:after="0"/>
        <w:ind w:left="0"/>
        <w:jc w:val="both"/>
      </w:pPr>
      <w:r>
        <w:rPr>
          <w:rFonts w:ascii="Times New Roman"/>
          <w:b w:val="false"/>
          <w:i w:val="false"/>
          <w:color w:val="000000"/>
          <w:sz w:val="28"/>
        </w:rPr>
        <w:t>
      56. Персоналды басқару қызметі Комиссия төрағасының келісуі бойынша бағалауды жүргізу графигін қалыптастырады және бағалауды жүргізгенге дейін үш жұмыс күні бұрын бағалауды жүзеге асыратын адамдарға оның жүргізілетіні туралы хабарлауды қамтамасыз етеді.</w:t>
      </w:r>
    </w:p>
    <w:bookmarkEnd w:id="43"/>
    <w:bookmarkStart w:name="z49" w:id="44"/>
    <w:p>
      <w:pPr>
        <w:spacing w:after="0"/>
        <w:ind w:left="0"/>
        <w:jc w:val="both"/>
      </w:pPr>
      <w:r>
        <w:rPr>
          <w:rFonts w:ascii="Times New Roman"/>
          <w:b w:val="false"/>
          <w:i w:val="false"/>
          <w:color w:val="000000"/>
          <w:sz w:val="28"/>
        </w:rPr>
        <w:t>
      57. Комиссияның отырысы оның құрамының кемінде үштен екісі қатысқан жағдайда заңды болып есептеледі.</w:t>
      </w:r>
    </w:p>
    <w:bookmarkEnd w:id="44"/>
    <w:bookmarkStart w:name="z50" w:id="45"/>
    <w:p>
      <w:pPr>
        <w:spacing w:after="0"/>
        <w:ind w:left="0"/>
        <w:jc w:val="both"/>
      </w:pPr>
      <w:r>
        <w:rPr>
          <w:rFonts w:ascii="Times New Roman"/>
          <w:b w:val="false"/>
          <w:i w:val="false"/>
          <w:color w:val="000000"/>
          <w:sz w:val="28"/>
        </w:rPr>
        <w:t>
      58. Комиссияның мүшесін немесе төрағасын ауыстыру Комиссия құру туралы бұйрыққа өзгертулер енгізу арқылы уәкілетті адамның шешімі бойынша жүзеге асырылады.</w:t>
      </w:r>
    </w:p>
    <w:bookmarkEnd w:id="45"/>
    <w:bookmarkStart w:name="z51" w:id="46"/>
    <w:p>
      <w:pPr>
        <w:spacing w:after="0"/>
        <w:ind w:left="0"/>
        <w:jc w:val="both"/>
      </w:pPr>
      <w:r>
        <w:rPr>
          <w:rFonts w:ascii="Times New Roman"/>
          <w:b w:val="false"/>
          <w:i w:val="false"/>
          <w:color w:val="000000"/>
          <w:sz w:val="28"/>
        </w:rPr>
        <w:t>
      59. Комиссияның шешімі ашық дауыс берумен қабылданады.</w:t>
      </w:r>
    </w:p>
    <w:bookmarkEnd w:id="46"/>
    <w:bookmarkStart w:name="z52" w:id="47"/>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 саны тең болған жағдайда, Комиссия төрағасының дауысы шешуші болып табылады.</w:t>
      </w:r>
    </w:p>
    <w:bookmarkEnd w:id="47"/>
    <w:bookmarkStart w:name="z53" w:id="48"/>
    <w:p>
      <w:pPr>
        <w:spacing w:after="0"/>
        <w:ind w:left="0"/>
        <w:jc w:val="both"/>
      </w:pPr>
      <w:r>
        <w:rPr>
          <w:rFonts w:ascii="Times New Roman"/>
          <w:b w:val="false"/>
          <w:i w:val="false"/>
          <w:color w:val="000000"/>
          <w:sz w:val="28"/>
        </w:rPr>
        <w:t>
      61. Комиссияның хатшысы персоналды басқару қызметінің қызметкері болып табылады. Комиссияның хатшысы дауыс беруге қатыспайды.</w:t>
      </w:r>
    </w:p>
    <w:bookmarkEnd w:id="48"/>
    <w:bookmarkStart w:name="z54" w:id="4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отырысының өткізілуін қамтамасыз етеді.</w:t>
      </w:r>
    </w:p>
    <w:bookmarkEnd w:id="49"/>
    <w:bookmarkStart w:name="z55" w:id="50"/>
    <w:p>
      <w:pPr>
        <w:spacing w:after="0"/>
        <w:ind w:left="0"/>
        <w:jc w:val="both"/>
      </w:pPr>
      <w:r>
        <w:rPr>
          <w:rFonts w:ascii="Times New Roman"/>
          <w:b w:val="false"/>
          <w:i w:val="false"/>
          <w:color w:val="000000"/>
          <w:sz w:val="28"/>
        </w:rPr>
        <w:t>
      63. Персоналды басқару қызметі Комиссияның отырысына мынадай құжаттарды ұсынады:</w:t>
      </w:r>
    </w:p>
    <w:bookmarkEnd w:id="50"/>
    <w:bookmarkStart w:name="z56" w:id="51"/>
    <w:p>
      <w:pPr>
        <w:spacing w:after="0"/>
        <w:ind w:left="0"/>
        <w:jc w:val="both"/>
      </w:pPr>
      <w:r>
        <w:rPr>
          <w:rFonts w:ascii="Times New Roman"/>
          <w:b w:val="false"/>
          <w:i w:val="false"/>
          <w:color w:val="000000"/>
          <w:sz w:val="28"/>
        </w:rPr>
        <w:t>
      1) толтырылған бағалау парақтары;</w:t>
      </w:r>
    </w:p>
    <w:bookmarkEnd w:id="51"/>
    <w:bookmarkStart w:name="z57" w:id="52"/>
    <w:p>
      <w:pPr>
        <w:spacing w:after="0"/>
        <w:ind w:left="0"/>
        <w:jc w:val="both"/>
      </w:pPr>
      <w:r>
        <w:rPr>
          <w:rFonts w:ascii="Times New Roman"/>
          <w:b w:val="false"/>
          <w:i w:val="false"/>
          <w:color w:val="000000"/>
          <w:sz w:val="28"/>
        </w:rPr>
        <w:t>
      2) осы Әдістемеге 11-қосымшаға сәйкес Комиссия отырысы хаттамасының (бұдан әрі – хаттама) жобасы.</w:t>
      </w:r>
    </w:p>
    <w:bookmarkEnd w:id="52"/>
    <w:bookmarkStart w:name="z58" w:id="53"/>
    <w:p>
      <w:pPr>
        <w:spacing w:after="0"/>
        <w:ind w:left="0"/>
        <w:jc w:val="both"/>
      </w:pPr>
      <w:r>
        <w:rPr>
          <w:rFonts w:ascii="Times New Roman"/>
          <w:b w:val="false"/>
          <w:i w:val="false"/>
          <w:color w:val="000000"/>
          <w:sz w:val="28"/>
        </w:rPr>
        <w:t>
      64. Комиссия бағалау нәтижелерін қарап, мына шешімдердің біреуін қабылдайды:</w:t>
      </w:r>
    </w:p>
    <w:bookmarkEnd w:id="53"/>
    <w:bookmarkStart w:name="z59" w:id="54"/>
    <w:p>
      <w:pPr>
        <w:spacing w:after="0"/>
        <w:ind w:left="0"/>
        <w:jc w:val="both"/>
      </w:pPr>
      <w:r>
        <w:rPr>
          <w:rFonts w:ascii="Times New Roman"/>
          <w:b w:val="false"/>
          <w:i w:val="false"/>
          <w:color w:val="000000"/>
          <w:sz w:val="28"/>
        </w:rPr>
        <w:t>
      1) бағалау нәтижелерін бекіту;</w:t>
      </w:r>
    </w:p>
    <w:bookmarkEnd w:id="54"/>
    <w:bookmarkStart w:name="z60" w:id="55"/>
    <w:p>
      <w:pPr>
        <w:spacing w:after="0"/>
        <w:ind w:left="0"/>
        <w:jc w:val="both"/>
      </w:pPr>
      <w:r>
        <w:rPr>
          <w:rFonts w:ascii="Times New Roman"/>
          <w:b w:val="false"/>
          <w:i w:val="false"/>
          <w:color w:val="000000"/>
          <w:sz w:val="28"/>
        </w:rPr>
        <w:t>
      2) бағалау нәтижелерін қайта қарау.</w:t>
      </w:r>
    </w:p>
    <w:bookmarkEnd w:id="55"/>
    <w:bookmarkStart w:name="z61"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бағалаулауды түзетіп, оны хаттаманың "Комиссияның бағалау нәтижелерін түзетуі (бар болған жағдайда)" бағанында көрсетеді.</w:t>
      </w:r>
    </w:p>
    <w:bookmarkEnd w:id="56"/>
    <w:bookmarkStart w:name="z62" w:id="57"/>
    <w:p>
      <w:pPr>
        <w:spacing w:after="0"/>
        <w:ind w:left="0"/>
        <w:jc w:val="both"/>
      </w:pPr>
      <w:r>
        <w:rPr>
          <w:rFonts w:ascii="Times New Roman"/>
          <w:b w:val="false"/>
          <w:i w:val="false"/>
          <w:color w:val="000000"/>
          <w:sz w:val="28"/>
        </w:rPr>
        <w:t>
      66. Бағалаудың нәтижелерін уәкілетті адам бекітеді және хаттамада тіркеледі.</w:t>
      </w:r>
    </w:p>
    <w:bookmarkEnd w:id="57"/>
    <w:bookmarkStart w:name="z63" w:id="5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58"/>
    <w:bookmarkStart w:name="z64"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65"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мына шешімдердің бірін қабылдайды:</w:t>
      </w:r>
    </w:p>
    <w:bookmarkEnd w:id="60"/>
    <w:bookmarkStart w:name="z66"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 бағалау нәтижелерін қайта қарау бойынша ұсыныс беру;</w:t>
      </w:r>
    </w:p>
    <w:bookmarkEnd w:id="61"/>
    <w:bookmarkStart w:name="z67" w:id="62"/>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62"/>
    <w:bookmarkStart w:name="z68" w:id="63"/>
    <w:p>
      <w:pPr>
        <w:spacing w:after="0"/>
        <w:ind w:left="0"/>
        <w:jc w:val="both"/>
      </w:pPr>
      <w:r>
        <w:rPr>
          <w:rFonts w:ascii="Times New Roman"/>
          <w:b w:val="false"/>
          <w:i w:val="false"/>
          <w:color w:val="000000"/>
          <w:sz w:val="28"/>
        </w:rPr>
        <w:t>
      70. "Б" корпусы қызметшісінің бағалау нәтижелеріне сот тәртібінде шағымдануына жол беріледі.";</w:t>
      </w:r>
    </w:p>
    <w:bookmarkEnd w:id="63"/>
    <w:bookmarkStart w:name="z69" w:id="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64"/>
    <w:bookmarkStart w:name="z70" w:id="65"/>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Қазақстан Республикасы Ұлттық экономика министрлігінің интернет-ресурсында орналастыруды қамтамасыз етсін.</w:t>
      </w:r>
    </w:p>
    <w:bookmarkEnd w:id="65"/>
    <w:bookmarkStart w:name="z71" w:id="6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66"/>
    <w:bookmarkStart w:name="z72" w:id="67"/>
    <w:p>
      <w:pPr>
        <w:spacing w:after="0"/>
        <w:ind w:left="0"/>
        <w:jc w:val="both"/>
      </w:pPr>
      <w:r>
        <w:rPr>
          <w:rFonts w:ascii="Times New Roman"/>
          <w:b w:val="false"/>
          <w:i w:val="false"/>
          <w:color w:val="000000"/>
          <w:sz w:val="28"/>
        </w:rPr>
        <w:t>
      4. Қазақстан Республикасы Ұлттық экономика министрлігінің "Б" корпусы мемлекеттік әкімшілік қызметшілерінің қызметін бағалау әдістемесінің 5-тармағының екінші абзацы және 6-тарауы, сондай-ақ Қазақстан Республикасы Ұлттық экономика министрлігінің "Б" корпусы мемлекеттік әкімшілік қызметшілерінің қызметін бағалау әдістемесіне 9, 10 және 11-қосымшалар 2023 жылғы 31 тамызға дейін қолданылатыны белгіленсін.</w:t>
      </w:r>
    </w:p>
    <w:bookmarkEnd w:id="67"/>
    <w:bookmarkStart w:name="z73" w:id="6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w:t>
            </w:r>
          </w:p>
        </w:tc>
      </w:tr>
    </w:tbl>
    <w:bookmarkStart w:name="z75" w:id="6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9"/>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w:t>
      </w:r>
    </w:p>
    <w:p>
      <w:pPr>
        <w:spacing w:after="0"/>
        <w:ind w:left="0"/>
        <w:jc w:val="both"/>
      </w:pPr>
      <w:r>
        <w:rPr>
          <w:rFonts w:ascii="Times New Roman"/>
          <w:b w:val="false"/>
          <w:i w:val="false"/>
          <w:color w:val="000000"/>
          <w:sz w:val="28"/>
        </w:rPr>
        <w:t>
      Қызметшінің лауазымы:_______________________________________________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нысаналы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индикаторға қол жеткізуден күтілетін оң өзгеріс.</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w:t>
            </w:r>
          </w:p>
          <w:p>
            <w:pPr>
              <w:spacing w:after="20"/>
              <w:ind w:left="20"/>
              <w:jc w:val="both"/>
            </w:pPr>
            <w:r>
              <w:rPr>
                <w:rFonts w:ascii="Times New Roman"/>
                <w:b w:val="false"/>
                <w:i w:val="false"/>
                <w:color w:val="000000"/>
                <w:sz w:val="20"/>
              </w:rPr>
              <w:t>
қолы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w:t>
            </w:r>
          </w:p>
        </w:tc>
      </w:tr>
    </w:tbl>
    <w:bookmarkStart w:name="z78" w:id="70"/>
    <w:p>
      <w:pPr>
        <w:spacing w:after="0"/>
        <w:ind w:left="0"/>
        <w:jc w:val="left"/>
      </w:pPr>
      <w:r>
        <w:rPr>
          <w:rFonts w:ascii="Times New Roman"/>
          <w:b/>
          <w:i w:val="false"/>
          <w:color w:val="000000"/>
        </w:rPr>
        <w:t xml:space="preserve"> Түйінді нысаналы индикаторлар бойынша бағалау парағы</w:t>
      </w:r>
    </w:p>
    <w:bookmarkEnd w:id="7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нысаналы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Нәтижеге қол жеткізілді/нәтижеге қол жеткізілген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___________________________________________________________</w:t>
      </w:r>
    </w:p>
    <w:p>
      <w:pPr>
        <w:spacing w:after="0"/>
        <w:ind w:left="0"/>
        <w:jc w:val="both"/>
      </w:pPr>
      <w:r>
        <w:rPr>
          <w:rFonts w:ascii="Times New Roman"/>
          <w:b w:val="false"/>
          <w:i w:val="false"/>
          <w:color w:val="000000"/>
          <w:sz w:val="28"/>
        </w:rPr>
        <w:t>
      (функционалдық міндеттерді тиімді орындайды, функционалдық міндеттерді тиісінше</w:t>
      </w:r>
    </w:p>
    <w:p>
      <w:pPr>
        <w:spacing w:after="0"/>
        <w:ind w:left="0"/>
        <w:jc w:val="both"/>
      </w:pPr>
      <w:r>
        <w:rPr>
          <w:rFonts w:ascii="Times New Roman"/>
          <w:b w:val="false"/>
          <w:i w:val="false"/>
          <w:color w:val="000000"/>
          <w:sz w:val="28"/>
        </w:rPr>
        <w:t>
      орындайды, функционалдық міндеттерін қанағаттанарлық орындайды, функционалдық</w:t>
      </w:r>
    </w:p>
    <w:p>
      <w:pPr>
        <w:spacing w:after="0"/>
        <w:ind w:left="0"/>
        <w:jc w:val="both"/>
      </w:pPr>
      <w:r>
        <w:rPr>
          <w:rFonts w:ascii="Times New Roman"/>
          <w:b w:val="false"/>
          <w:i w:val="false"/>
          <w:color w:val="000000"/>
          <w:sz w:val="28"/>
        </w:rPr>
        <w:t>
      міндеттерін қанағаттанарлықсыз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адам</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bookmarkStart w:name="z79" w:id="71"/>
    <w:p>
      <w:pPr>
        <w:spacing w:after="0"/>
        <w:ind w:left="0"/>
        <w:jc w:val="left"/>
      </w:pPr>
      <w:r>
        <w:rPr>
          <w:rFonts w:ascii="Times New Roman"/>
          <w:b/>
          <w:i w:val="false"/>
          <w:color w:val="000000"/>
        </w:rPr>
        <w:t xml:space="preserve"> Бағалау жөніндегі комиссия отырысының хаттамасы</w:t>
      </w:r>
    </w:p>
    <w:bookmarkEnd w:id="71"/>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бағалау нәтижелерін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xml:space="preserve">
      Комиссияның төрағасы:____________________________ Күні: ___________ </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