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76c9" w14:textId="cec7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2022 жылғы 27 желтоқсандағы № 205 "Ұзынкөл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2023 жылғы 14 қыркүйектегі № 39 шешімі</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2023-2025 жылдарға арналған аудандық бюджеті туралы" 2022 жылғы 27 желтоқсандағы № 205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2023-2025 жылдарға арналған аудандық бюджеті тиісінше 1, 2 және 3 - 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5 941 591,8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1 427 835,0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106 117,0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2 152,0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4 405 487,8 мың теңге;</w:t>
      </w:r>
    </w:p>
    <w:bookmarkEnd w:id="8"/>
    <w:bookmarkStart w:name="z13" w:id="9"/>
    <w:p>
      <w:pPr>
        <w:spacing w:after="0"/>
        <w:ind w:left="0"/>
        <w:jc w:val="both"/>
      </w:pPr>
      <w:r>
        <w:rPr>
          <w:rFonts w:ascii="Times New Roman"/>
          <w:b w:val="false"/>
          <w:i w:val="false"/>
          <w:color w:val="000000"/>
          <w:sz w:val="28"/>
        </w:rPr>
        <w:t>
      2) шығындар – 6 016 821,0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1 350,0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20 700,0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19 350,0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163 076,8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-239 656,0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239 656,0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__________________ А. Лагушина</w:t>
      </w:r>
    </w:p>
    <w:bookmarkEnd w:id="22"/>
    <w:bookmarkStart w:name="z28" w:id="23"/>
    <w:p>
      <w:pPr>
        <w:spacing w:after="0"/>
        <w:ind w:left="0"/>
        <w:jc w:val="both"/>
      </w:pPr>
      <w:r>
        <w:rPr>
          <w:rFonts w:ascii="Times New Roman"/>
          <w:b w:val="false"/>
          <w:i w:val="false"/>
          <w:color w:val="000000"/>
          <w:sz w:val="28"/>
        </w:rPr>
        <w:t>
      2023 жылғы "14" қыркүйектегі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