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84e2" w14:textId="99e8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2023 жылғы 1 маусымдағы № 103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Бейімбет Майлин ауданы жергілікті атқарушы органдарының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"Бейімбет Майлин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Бейімбет Майлин ауданы әкімдігінің интернет-ресурсына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7"/>
    <w:p>
      <w:pPr>
        <w:spacing w:after="0"/>
        <w:ind w:left="0"/>
        <w:jc w:val="left"/>
      </w:pPr>
      <w:r>
        <w:rPr>
          <w:rFonts w:ascii="Times New Roman"/>
          <w:b/>
          <w:i w:val="false"/>
          <w:color w:val="000000"/>
        </w:rPr>
        <w:t xml:space="preserve"> Бейімбет Майлин ауданы жергілікті атқарушы органдарының "Б" корпусы мемлекеттік әкімшілік қызметшілерінің қызметін бағалау әдістемесі</w:t>
      </w:r>
    </w:p>
    <w:bookmarkEnd w:id="7"/>
    <w:p>
      <w:pPr>
        <w:spacing w:after="0"/>
        <w:ind w:left="0"/>
        <w:jc w:val="both"/>
      </w:pPr>
      <w:r>
        <w:rPr>
          <w:rFonts w:ascii="Times New Roman"/>
          <w:b w:val="false"/>
          <w:i w:val="false"/>
          <w:color w:val="ff0000"/>
          <w:sz w:val="28"/>
        </w:rPr>
        <w:t xml:space="preserve">
      Ескерту. Қосымша жаңа редакцияда - Қостанай облысы Бейімбет Майлин ауданы әкімдігінің 11.02.2026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Start w:name="z22" w:id="8"/>
    <w:p>
      <w:pPr>
        <w:spacing w:after="0"/>
        <w:ind w:left="0"/>
        <w:jc w:val="left"/>
      </w:pPr>
      <w:r>
        <w:rPr>
          <w:rFonts w:ascii="Times New Roman"/>
          <w:b/>
          <w:i w:val="false"/>
          <w:color w:val="000000"/>
        </w:rPr>
        <w:t xml:space="preserve"> 1-тарау. Жалпы ережелер</w:t>
      </w:r>
    </w:p>
    <w:bookmarkEnd w:id="8"/>
    <w:bookmarkStart w:name="z23" w:id="9"/>
    <w:p>
      <w:pPr>
        <w:spacing w:after="0"/>
        <w:ind w:left="0"/>
        <w:jc w:val="both"/>
      </w:pPr>
      <w:r>
        <w:rPr>
          <w:rFonts w:ascii="Times New Roman"/>
          <w:b w:val="false"/>
          <w:i w:val="false"/>
          <w:color w:val="000000"/>
          <w:sz w:val="28"/>
        </w:rPr>
        <w:t xml:space="preserve">
      1. Осы Бейімбет Майлин ауданының жергілікті атқарушы органдарының мемлекеттік мекемесі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 тәртібін айқындайды.</w:t>
      </w:r>
    </w:p>
    <w:bookmarkEnd w:id="9"/>
    <w:bookmarkStart w:name="z24" w:id="10"/>
    <w:p>
      <w:pPr>
        <w:spacing w:after="0"/>
        <w:ind w:left="0"/>
        <w:jc w:val="both"/>
      </w:pPr>
      <w:r>
        <w:rPr>
          <w:rFonts w:ascii="Times New Roman"/>
          <w:b w:val="false"/>
          <w:i w:val="false"/>
          <w:color w:val="000000"/>
          <w:sz w:val="28"/>
        </w:rPr>
        <w:t>
      2. Осы Үлгілік әдістемеде пайдаланылатын негізгі ұғымдар:</w:t>
      </w:r>
    </w:p>
    <w:bookmarkEnd w:id="10"/>
    <w:bookmarkStart w:name="z25" w:id="11"/>
    <w:p>
      <w:pPr>
        <w:spacing w:after="0"/>
        <w:ind w:left="0"/>
        <w:jc w:val="both"/>
      </w:pPr>
      <w:r>
        <w:rPr>
          <w:rFonts w:ascii="Times New Roman"/>
          <w:b w:val="false"/>
          <w:i w:val="false"/>
          <w:color w:val="000000"/>
          <w:sz w:val="28"/>
        </w:rPr>
        <w:t>
      1) басшы лауазымы – өзіне бағынысты бөлімшенің немесе жекелеген қызметкерлердің қызметін ұйымдастыру өкілеттігі берілген "Б" корпусының мемлекеттік әкімшілік лауазымы;</w:t>
      </w:r>
    </w:p>
    <w:bookmarkEnd w:id="11"/>
    <w:bookmarkStart w:name="z26"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7" w:id="13"/>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3"/>
    <w:bookmarkStart w:name="z28" w:id="14"/>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4"/>
    <w:bookmarkStart w:name="z29" w:id="15"/>
    <w:p>
      <w:pPr>
        <w:spacing w:after="0"/>
        <w:ind w:left="0"/>
        <w:jc w:val="both"/>
      </w:pPr>
      <w:r>
        <w:rPr>
          <w:rFonts w:ascii="Times New Roman"/>
          <w:b w:val="false"/>
          <w:i w:val="false"/>
          <w:color w:val="000000"/>
          <w:sz w:val="28"/>
        </w:rPr>
        <w:t>
      5) бағаланатын адам – өзіне қатысты бағалау жүргізілетін тұлға;</w:t>
      </w:r>
    </w:p>
    <w:bookmarkEnd w:id="15"/>
    <w:bookmarkStart w:name="z30" w:id="16"/>
    <w:p>
      <w:pPr>
        <w:spacing w:after="0"/>
        <w:ind w:left="0"/>
        <w:jc w:val="both"/>
      </w:pPr>
      <w:r>
        <w:rPr>
          <w:rFonts w:ascii="Times New Roman"/>
          <w:b w:val="false"/>
          <w:i w:val="false"/>
          <w:color w:val="000000"/>
          <w:sz w:val="28"/>
        </w:rPr>
        <w:t>
      6) калибрлеу сессиялары – лауазымды адамдардың қызметін бағалау нәтижелерін талқылау, ықтимал түзету және бекіту үшін бағалаушы адамдардың кездесулері;</w:t>
      </w:r>
    </w:p>
    <w:bookmarkEnd w:id="16"/>
    <w:bookmarkStart w:name="z31" w:id="17"/>
    <w:p>
      <w:pPr>
        <w:spacing w:after="0"/>
        <w:ind w:left="0"/>
        <w:jc w:val="both"/>
      </w:pPr>
      <w:r>
        <w:rPr>
          <w:rFonts w:ascii="Times New Roman"/>
          <w:b w:val="false"/>
          <w:i w:val="false"/>
          <w:color w:val="000000"/>
          <w:sz w:val="28"/>
        </w:rPr>
        <w:t>
      7) бағаланатын кезең – мемлекеттік қызметші жұмысының нәтижелері бағаланатын тоқсан.</w:t>
      </w:r>
    </w:p>
    <w:bookmarkEnd w:id="17"/>
    <w:bookmarkStart w:name="z32" w:id="18"/>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8"/>
    <w:bookmarkStart w:name="z33" w:id="1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корпусының мемлекеттік әкімшілік қызметшілерін бағалау осы мемлекеттік органдардың ішкі құжаттарында айқындалған ерекшеліктер ескеріле отырып жүргізіледі.</w:t>
      </w:r>
    </w:p>
    <w:bookmarkEnd w:id="19"/>
    <w:bookmarkStart w:name="z34" w:id="20"/>
    <w:p>
      <w:pPr>
        <w:spacing w:after="0"/>
        <w:ind w:left="0"/>
        <w:jc w:val="both"/>
      </w:pPr>
      <w:r>
        <w:rPr>
          <w:rFonts w:ascii="Times New Roman"/>
          <w:b w:val="false"/>
          <w:i w:val="false"/>
          <w:color w:val="000000"/>
          <w:sz w:val="28"/>
        </w:rPr>
        <w:t>
      Бағалаушы тұлға болмаған кезде бағалауды оның орнындағы адам жүргізеді.</w:t>
      </w:r>
    </w:p>
    <w:bookmarkEnd w:id="20"/>
    <w:bookmarkStart w:name="z35" w:id="21"/>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bookmarkEnd w:id="21"/>
    <w:bookmarkStart w:name="z36" w:id="22"/>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адамдарды осы мемлекеттік органның аппарат басшысы бағалауы мүмкін.</w:t>
      </w:r>
    </w:p>
    <w:bookmarkEnd w:id="22"/>
    <w:bookmarkStart w:name="z37" w:id="23"/>
    <w:p>
      <w:pPr>
        <w:spacing w:after="0"/>
        <w:ind w:left="0"/>
        <w:jc w:val="both"/>
      </w:pPr>
      <w:r>
        <w:rPr>
          <w:rFonts w:ascii="Times New Roman"/>
          <w:b w:val="false"/>
          <w:i w:val="false"/>
          <w:color w:val="000000"/>
          <w:sz w:val="28"/>
        </w:rPr>
        <w:t>
      4. Бағалау тоқсанның қорытындысы бойынша – есепті тоқсаннан кейінгі айдың жиырмасыншы күнінен кешіктірілмей жүргізіледі. Қорытынды баға ақпараттық жүйеде күнтізбелік жылдың есепті тоқсандары үшін "Б" корпусы мемлекеттік әкімшілік қызметшісінің орташа бағасынан автоматты түрде қалыптастырылады. Қорытынды баға есепті жылдан кейінгі 30 қаңтардан кешіктірілмей қалыптастырылады.</w:t>
      </w:r>
    </w:p>
    <w:bookmarkEnd w:id="23"/>
    <w:bookmarkStart w:name="z38"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аз болған жағдайларда бағалау жүргізілмейді. Бұл ретте бағаланатын кезең қызметшінің нақты жұмыс істеген он бес жұмыс күнінен кем болмауға тиіс.</w:t>
      </w:r>
    </w:p>
    <w:bookmarkEnd w:id="24"/>
    <w:bookmarkStart w:name="z39" w:id="25"/>
    <w:p>
      <w:pPr>
        <w:spacing w:after="0"/>
        <w:ind w:left="0"/>
        <w:jc w:val="both"/>
      </w:pPr>
      <w:r>
        <w:rPr>
          <w:rFonts w:ascii="Times New Roman"/>
          <w:b w:val="false"/>
          <w:i w:val="false"/>
          <w:color w:val="000000"/>
          <w:sz w:val="28"/>
        </w:rPr>
        <w:t>
      6. Бағаланатын кезең аяқталғанға дейін мемлекеттік органнан босатылған қызметшілерді бағалау олардың қатысуынсыз 5-тармақта белгіленген мерзімдерде жүргізіледі.</w:t>
      </w:r>
    </w:p>
    <w:bookmarkEnd w:id="25"/>
    <w:bookmarkStart w:name="z40" w:id="26"/>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6"/>
    <w:bookmarkStart w:name="z41" w:id="27"/>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 ол болмаған жағдайда – персоналды басқару қызметінің (кадр қызметі) (бұдан әрі – персоналды басқару қызметі) міндеттерін орындау, оның ішінде ақпараттық жүйе арқылы жүктелген құрылымдық бөлімше (тұлға) қамтамасыз етеді.</w:t>
      </w:r>
    </w:p>
    <w:bookmarkEnd w:id="27"/>
    <w:bookmarkStart w:name="z42" w:id="28"/>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қосымшасында алады.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28"/>
    <w:bookmarkStart w:name="z43" w:id="29"/>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нәтижелерін алған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29"/>
    <w:bookmarkStart w:name="z44" w:id="30"/>
    <w:p>
      <w:pPr>
        <w:spacing w:after="0"/>
        <w:ind w:left="0"/>
        <w:jc w:val="both"/>
      </w:pPr>
      <w:r>
        <w:rPr>
          <w:rFonts w:ascii="Times New Roman"/>
          <w:b w:val="false"/>
          <w:i w:val="false"/>
          <w:color w:val="000000"/>
          <w:sz w:val="28"/>
        </w:rPr>
        <w:t xml:space="preserve">
      11.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0"/>
    <w:bookmarkStart w:name="z45" w:id="31"/>
    <w:p>
      <w:pPr>
        <w:spacing w:after="0"/>
        <w:ind w:left="0"/>
        <w:jc w:val="both"/>
      </w:pPr>
      <w:r>
        <w:rPr>
          <w:rFonts w:ascii="Times New Roman"/>
          <w:b w:val="false"/>
          <w:i w:val="false"/>
          <w:color w:val="000000"/>
          <w:sz w:val="28"/>
        </w:rPr>
        <w:t>
      12. Бағалауға байланысты құжаттар персоналды басқару қызметінде бағалау аяқталған күннен бастап үш жыл бойы, сондай-ақ ақпараттық жүйеде сақталады.</w:t>
      </w:r>
    </w:p>
    <w:bookmarkEnd w:id="31"/>
    <w:bookmarkStart w:name="z46" w:id="32"/>
    <w:p>
      <w:pPr>
        <w:spacing w:after="0"/>
        <w:ind w:left="0"/>
        <w:jc w:val="both"/>
      </w:pPr>
      <w:r>
        <w:rPr>
          <w:rFonts w:ascii="Times New Roman"/>
          <w:b w:val="false"/>
          <w:i w:val="false"/>
          <w:color w:val="000000"/>
          <w:sz w:val="28"/>
        </w:rPr>
        <w:t xml:space="preserve">
      13. Бағалау нәтижелері құпия ақпарат болып табылады және қызметтік қажеттілікті, сондай-ақ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тұлғаларға жария етуге жатпайды.</w:t>
      </w:r>
    </w:p>
    <w:bookmarkEnd w:id="32"/>
    <w:bookmarkStart w:name="z47" w:id="33"/>
    <w:p>
      <w:pPr>
        <w:spacing w:after="0"/>
        <w:ind w:left="0"/>
        <w:jc w:val="both"/>
      </w:pPr>
      <w:r>
        <w:rPr>
          <w:rFonts w:ascii="Times New Roman"/>
          <w:b w:val="false"/>
          <w:i w:val="false"/>
          <w:color w:val="000000"/>
          <w:sz w:val="28"/>
        </w:rPr>
        <w:t>
      14. Бағалау рәсіміне байланысты келіспеушіліктерді персоналды басқару қызметі барлық мүдделі тұлғалар мен тараптардың көмегімен қарайды.</w:t>
      </w:r>
    </w:p>
    <w:bookmarkEnd w:id="33"/>
    <w:bookmarkStart w:name="z48" w:id="34"/>
    <w:p>
      <w:pPr>
        <w:spacing w:after="0"/>
        <w:ind w:left="0"/>
        <w:jc w:val="both"/>
      </w:pPr>
      <w:r>
        <w:rPr>
          <w:rFonts w:ascii="Times New Roman"/>
          <w:b w:val="false"/>
          <w:i w:val="false"/>
          <w:color w:val="000000"/>
          <w:sz w:val="28"/>
        </w:rPr>
        <w:t>
      15. Персоналды басқару қызметінің басшылары:</w:t>
      </w:r>
    </w:p>
    <w:bookmarkEnd w:id="34"/>
    <w:bookmarkStart w:name="z49" w:id="35"/>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кеңес беруді қоса алғанда, қызметті бағалау процесін ұйымдастыру және сүйемелдеу;</w:t>
      </w:r>
    </w:p>
    <w:bookmarkEnd w:id="35"/>
    <w:bookmarkStart w:name="z50" w:id="36"/>
    <w:p>
      <w:pPr>
        <w:spacing w:after="0"/>
        <w:ind w:left="0"/>
        <w:jc w:val="both"/>
      </w:pPr>
      <w:r>
        <w:rPr>
          <w:rFonts w:ascii="Times New Roman"/>
          <w:b w:val="false"/>
          <w:i w:val="false"/>
          <w:color w:val="000000"/>
          <w:sz w:val="28"/>
        </w:rPr>
        <w:t>
      2) қажет болған жағдайда бағалаушы және бағаланатын тұлғалардың кездесулеріне қатысу, қызметті бағалау процесі мәселелері бойынша консультация беру арқылы даулы мәселелерді шешуге көмектесу;</w:t>
      </w:r>
    </w:p>
    <w:bookmarkEnd w:id="36"/>
    <w:bookmarkStart w:name="z51" w:id="37"/>
    <w:p>
      <w:pPr>
        <w:spacing w:after="0"/>
        <w:ind w:left="0"/>
        <w:jc w:val="both"/>
      </w:pPr>
      <w:r>
        <w:rPr>
          <w:rFonts w:ascii="Times New Roman"/>
          <w:b w:val="false"/>
          <w:i w:val="false"/>
          <w:color w:val="000000"/>
          <w:sz w:val="28"/>
        </w:rPr>
        <w:t>
      3) калибрлеу сессияларына дайындық шеңберінде әрбір қызметкер бойынша ақпарат дайындауды қоса алғанда, калибрлеу сессиясын өткізу;</w:t>
      </w:r>
    </w:p>
    <w:bookmarkEnd w:id="37"/>
    <w:bookmarkStart w:name="z52" w:id="38"/>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жіберуді қамтамасыз етеді.</w:t>
      </w:r>
    </w:p>
    <w:bookmarkEnd w:id="38"/>
    <w:bookmarkStart w:name="z53" w:id="39"/>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39"/>
    <w:bookmarkStart w:name="z54" w:id="40"/>
    <w:p>
      <w:pPr>
        <w:spacing w:after="0"/>
        <w:ind w:left="0"/>
        <w:jc w:val="both"/>
      </w:pPr>
      <w:r>
        <w:rPr>
          <w:rFonts w:ascii="Times New Roman"/>
          <w:b w:val="false"/>
          <w:i w:val="false"/>
          <w:color w:val="000000"/>
          <w:sz w:val="28"/>
        </w:rPr>
        <w:t xml:space="preserve">
      16. "Б" корпусының Е-1, Е-2, E-R-1 санаттарындағы мемлекеттік әкімшілік қызметшілерді бағалау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 жүзеге асырады.</w:t>
      </w:r>
    </w:p>
    <w:bookmarkEnd w:id="40"/>
    <w:bookmarkStart w:name="z55" w:id="41"/>
    <w:p>
      <w:pPr>
        <w:spacing w:after="0"/>
        <w:ind w:left="0"/>
        <w:jc w:val="both"/>
      </w:pPr>
      <w:r>
        <w:rPr>
          <w:rFonts w:ascii="Times New Roman"/>
          <w:b w:val="false"/>
          <w:i w:val="false"/>
          <w:color w:val="000000"/>
          <w:sz w:val="28"/>
        </w:rPr>
        <w:t xml:space="preserve">
      Осы тармақтың бірінші абзацында көрсетілген адамдарды қоспағанда, басшы лауазымдарды атқаратын "Б" корпусының мемлекеттік әкімшілік қызметшілерін бағалауды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құрылымдық бөлімшенің/мемлекеттік органның басшысы жүзеге асырады.</w:t>
      </w:r>
    </w:p>
    <w:bookmarkEnd w:id="41"/>
    <w:bookmarkStart w:name="z56" w:id="42"/>
    <w:p>
      <w:pPr>
        <w:spacing w:after="0"/>
        <w:ind w:left="0"/>
        <w:jc w:val="both"/>
      </w:pPr>
      <w:r>
        <w:rPr>
          <w:rFonts w:ascii="Times New Roman"/>
          <w:b w:val="false"/>
          <w:i w:val="false"/>
          <w:color w:val="000000"/>
          <w:sz w:val="28"/>
        </w:rPr>
        <w:t xml:space="preserve">
      "Б" корпусының D-3 санаттағы мемлекеттік әкімшілік қызметшілерін бағалауды (құрылымдық бөлімшенің басшысын қоспағанда)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тікелей басшы жүзеге асырады.</w:t>
      </w:r>
    </w:p>
    <w:bookmarkEnd w:id="42"/>
    <w:bookmarkStart w:name="z57" w:id="43"/>
    <w:p>
      <w:pPr>
        <w:spacing w:after="0"/>
        <w:ind w:left="0"/>
        <w:jc w:val="both"/>
      </w:pPr>
      <w:r>
        <w:rPr>
          <w:rFonts w:ascii="Times New Roman"/>
          <w:b w:val="false"/>
          <w:i w:val="false"/>
          <w:color w:val="000000"/>
          <w:sz w:val="28"/>
        </w:rPr>
        <w:t xml:space="preserve">
      "Б" корпусының өзге де мемлекеттік әкімшілік қызметшілерін бағалауды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құрылымдық бөлімшенің/мемлекеттік органның басшысы жүзеге асырады.</w:t>
      </w:r>
    </w:p>
    <w:bookmarkEnd w:id="43"/>
    <w:bookmarkStart w:name="z58" w:id="44"/>
    <w:p>
      <w:pPr>
        <w:spacing w:after="0"/>
        <w:ind w:left="0"/>
        <w:jc w:val="both"/>
      </w:pPr>
      <w:r>
        <w:rPr>
          <w:rFonts w:ascii="Times New Roman"/>
          <w:b w:val="false"/>
          <w:i w:val="false"/>
          <w:color w:val="000000"/>
          <w:sz w:val="28"/>
        </w:rPr>
        <w:t>
      17. Бағалау парағын бағалаушы тұлғаға персоналды басқару қызметі ақпараттық жүйе арқылы жібереді.</w:t>
      </w:r>
    </w:p>
    <w:bookmarkEnd w:id="44"/>
    <w:bookmarkStart w:name="z59" w:id="45"/>
    <w:p>
      <w:pPr>
        <w:spacing w:after="0"/>
        <w:ind w:left="0"/>
        <w:jc w:val="both"/>
      </w:pPr>
      <w:r>
        <w:rPr>
          <w:rFonts w:ascii="Times New Roman"/>
          <w:b w:val="false"/>
          <w:i w:val="false"/>
          <w:color w:val="000000"/>
          <w:sz w:val="28"/>
        </w:rPr>
        <w:t>
      Бағалаушы тұлға 0-ден 5-ке дейінгі бағаларды қояды.</w:t>
      </w:r>
    </w:p>
    <w:bookmarkEnd w:id="45"/>
    <w:bookmarkStart w:name="z60" w:id="46"/>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тұлға айқындайтын "Б" корпусының мемлекеттік әкімшілік қызметшілері де жүзеге асырады.</w:t>
      </w:r>
    </w:p>
    <w:bookmarkEnd w:id="46"/>
    <w:bookmarkStart w:name="z61" w:id="47"/>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7"/>
    <w:bookmarkStart w:name="z62" w:id="48"/>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48"/>
    <w:bookmarkStart w:name="z63" w:id="49"/>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49"/>
    <w:bookmarkStart w:name="z64" w:id="50"/>
    <w:p>
      <w:pPr>
        <w:spacing w:after="0"/>
        <w:ind w:left="0"/>
        <w:jc w:val="both"/>
      </w:pPr>
      <w:r>
        <w:rPr>
          <w:rFonts w:ascii="Times New Roman"/>
          <w:b w:val="false"/>
          <w:i w:val="false"/>
          <w:color w:val="000000"/>
          <w:sz w:val="28"/>
        </w:rPr>
        <w:t>
      Калибрлеу сессиясының құрамы мүшелердің тақ санынан тұрады.</w:t>
      </w:r>
    </w:p>
    <w:bookmarkEnd w:id="50"/>
    <w:bookmarkStart w:name="z65" w:id="51"/>
    <w:p>
      <w:pPr>
        <w:spacing w:after="0"/>
        <w:ind w:left="0"/>
        <w:jc w:val="both"/>
      </w:pPr>
      <w:r>
        <w:rPr>
          <w:rFonts w:ascii="Times New Roman"/>
          <w:b w:val="false"/>
          <w:i w:val="false"/>
          <w:color w:val="000000"/>
          <w:sz w:val="28"/>
        </w:rPr>
        <w:t>
      Калибрлеу сессиясы мүшелерінің саны үштен кем болмауы тиіс.</w:t>
      </w:r>
    </w:p>
    <w:bookmarkEnd w:id="51"/>
    <w:bookmarkStart w:name="z66" w:id="52"/>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2"/>
    <w:bookmarkStart w:name="z67" w:id="53"/>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қызметінің)міндеттерін орындау жүктелген адам кіреді.</w:t>
      </w:r>
    </w:p>
    <w:bookmarkEnd w:id="53"/>
    <w:bookmarkStart w:name="z68" w:id="54"/>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4"/>
    <w:bookmarkStart w:name="z69" w:id="55"/>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55"/>
    <w:bookmarkStart w:name="z70" w:id="56"/>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6"/>
    <w:bookmarkStart w:name="z71" w:id="57"/>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7"/>
    <w:bookmarkStart w:name="z72" w:id="58"/>
    <w:p>
      <w:pPr>
        <w:spacing w:after="0"/>
        <w:ind w:left="0"/>
        <w:jc w:val="both"/>
      </w:pPr>
      <w:r>
        <w:rPr>
          <w:rFonts w:ascii="Times New Roman"/>
          <w:b w:val="false"/>
          <w:i w:val="false"/>
          <w:color w:val="000000"/>
          <w:sz w:val="28"/>
        </w:rPr>
        <w:t>
      Калибрлеу сессиясының мүшелері бағалаушының бағасын қолдай алады немесе бағалауды түзету үшін дәлелдер келтіре алады.</w:t>
      </w:r>
    </w:p>
    <w:bookmarkEnd w:id="58"/>
    <w:bookmarkStart w:name="z73" w:id="5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59"/>
    <w:bookmarkStart w:name="z74" w:id="60"/>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0"/>
    <w:bookmarkStart w:name="z75" w:id="61"/>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1"/>
    <w:bookmarkStart w:name="z76" w:id="62"/>
    <w:p>
      <w:pPr>
        <w:spacing w:after="0"/>
        <w:ind w:left="0"/>
        <w:jc w:val="both"/>
      </w:pPr>
      <w:r>
        <w:rPr>
          <w:rFonts w:ascii="Times New Roman"/>
          <w:b w:val="false"/>
          <w:i w:val="false"/>
          <w:color w:val="000000"/>
          <w:sz w:val="28"/>
        </w:rPr>
        <w:t>
      Кездесу кезінде мынадай мәселелер талқыланады:</w:t>
      </w:r>
    </w:p>
    <w:bookmarkEnd w:id="62"/>
    <w:bookmarkStart w:name="z77" w:id="63"/>
    <w:p>
      <w:pPr>
        <w:spacing w:after="0"/>
        <w:ind w:left="0"/>
        <w:jc w:val="both"/>
      </w:pPr>
      <w:r>
        <w:rPr>
          <w:rFonts w:ascii="Times New Roman"/>
          <w:b w:val="false"/>
          <w:i w:val="false"/>
          <w:color w:val="000000"/>
          <w:sz w:val="28"/>
        </w:rPr>
        <w:t>
      бағаланатын кезеңдегі жетістіктеріне шолу;</w:t>
      </w:r>
    </w:p>
    <w:bookmarkEnd w:id="63"/>
    <w:bookmarkStart w:name="z78" w:id="64"/>
    <w:p>
      <w:pPr>
        <w:spacing w:after="0"/>
        <w:ind w:left="0"/>
        <w:jc w:val="both"/>
      </w:pPr>
      <w:r>
        <w:rPr>
          <w:rFonts w:ascii="Times New Roman"/>
          <w:b w:val="false"/>
          <w:i w:val="false"/>
          <w:color w:val="000000"/>
          <w:sz w:val="28"/>
        </w:rPr>
        <w:t>
      машықтар мен құзыреттердің дамуына шолу;</w:t>
      </w:r>
    </w:p>
    <w:bookmarkEnd w:id="64"/>
    <w:bookmarkStart w:name="z79" w:id="6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5"/>
    <w:bookmarkStart w:name="z80" w:id="6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ауданының жергілікті атқарушы органдары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3" w:id="67"/>
    <w:p>
      <w:pPr>
        <w:spacing w:after="0"/>
        <w:ind w:left="0"/>
        <w:jc w:val="left"/>
      </w:pPr>
      <w:r>
        <w:rPr>
          <w:rFonts w:ascii="Times New Roman"/>
          <w:b/>
          <w:i w:val="false"/>
          <w:color w:val="000000"/>
        </w:rPr>
        <w:t xml:space="preserve"> Басшы лауазымды атқаратын адамның бағалау парағы</w:t>
      </w:r>
    </w:p>
    <w:bookmarkEnd w:id="67"/>
    <w:bookmarkStart w:name="z84" w:id="68"/>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68"/>
    <w:bookmarkStart w:name="z85" w:id="69"/>
    <w:p>
      <w:pPr>
        <w:spacing w:after="0"/>
        <w:ind w:left="0"/>
        <w:jc w:val="both"/>
      </w:pPr>
      <w:r>
        <w:rPr>
          <w:rFonts w:ascii="Times New Roman"/>
          <w:b w:val="false"/>
          <w:i w:val="false"/>
          <w:color w:val="000000"/>
          <w:sz w:val="28"/>
        </w:rPr>
        <w:t>
      ______________________________________________________________________________________________ (Бағаланатын кезең)</w:t>
      </w:r>
    </w:p>
    <w:bookmarkEnd w:id="69"/>
    <w:bookmarkStart w:name="z86" w:id="70"/>
    <w:p>
      <w:pPr>
        <w:spacing w:after="0"/>
        <w:ind w:left="0"/>
        <w:jc w:val="both"/>
      </w:pPr>
      <w:r>
        <w:rPr>
          <w:rFonts w:ascii="Times New Roman"/>
          <w:b w:val="false"/>
          <w:i w:val="false"/>
          <w:color w:val="000000"/>
          <w:sz w:val="28"/>
        </w:rPr>
        <w:t>
      ______________________________________________________________________________________________ (Бағалайтын қызметшінің Т.А.Ә., мемлекеттік органды көрсете отырып лауазымы)</w:t>
      </w:r>
    </w:p>
    <w:bookmarkEnd w:id="70"/>
    <w:bookmarkStart w:name="z87" w:id="71"/>
    <w:p>
      <w:pPr>
        <w:spacing w:after="0"/>
        <w:ind w:left="0"/>
        <w:jc w:val="both"/>
      </w:pPr>
      <w:r>
        <w:rPr>
          <w:rFonts w:ascii="Times New Roman"/>
          <w:b w:val="false"/>
          <w:i w:val="false"/>
          <w:color w:val="000000"/>
          <w:sz w:val="28"/>
        </w:rPr>
        <w:t>
      ______________________________________________________________________________________________</w:t>
      </w:r>
    </w:p>
    <w:bookmarkEnd w:id="71"/>
    <w:bookmarkStart w:name="z88" w:id="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2"/>
    <w:bookmarkStart w:name="z89" w:id="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3"/>
    <w:bookmarkStart w:name="z90" w:id="7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4"/>
    <w:bookmarkStart w:name="z91" w:id="7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Есепке алынады: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Есепке алынады: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Есепке алынады: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Есепке алынады: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 -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0"/>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1"/>
    <w:bookmarkStart w:name="z110" w:id="82"/>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2"/>
    <w:bookmarkStart w:name="z111" w:id="83"/>
    <w:p>
      <w:pPr>
        <w:spacing w:after="0"/>
        <w:ind w:left="0"/>
        <w:jc w:val="both"/>
      </w:pPr>
      <w:r>
        <w:rPr>
          <w:rFonts w:ascii="Times New Roman"/>
          <w:b w:val="false"/>
          <w:i w:val="false"/>
          <w:color w:val="000000"/>
          <w:sz w:val="28"/>
        </w:rPr>
        <w:t>
      Бағалау нәтижесі: ______________________________________________________________________________________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3"/>
    <w:bookmarkStart w:name="z112" w:id="8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4"/>
    <w:bookmarkStart w:name="z113" w:id="85"/>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85"/>
    <w:bookmarkStart w:name="z114" w:id="86"/>
    <w:p>
      <w:pPr>
        <w:spacing w:after="0"/>
        <w:ind w:left="0"/>
        <w:jc w:val="both"/>
      </w:pPr>
      <w:r>
        <w:rPr>
          <w:rFonts w:ascii="Times New Roman"/>
          <w:b w:val="false"/>
          <w:i w:val="false"/>
          <w:color w:val="000000"/>
          <w:sz w:val="28"/>
        </w:rPr>
        <w:t>
      Күні _____________________________________________________</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ауданының жергілікті атқарушы органдары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7" w:id="87"/>
    <w:p>
      <w:pPr>
        <w:spacing w:after="0"/>
        <w:ind w:left="0"/>
        <w:jc w:val="left"/>
      </w:pPr>
      <w:r>
        <w:rPr>
          <w:rFonts w:ascii="Times New Roman"/>
          <w:b/>
          <w:i w:val="false"/>
          <w:color w:val="000000"/>
        </w:rPr>
        <w:t xml:space="preserve"> Басшы лауазымды атқармайтын адамның бағалау парағы</w:t>
      </w:r>
    </w:p>
    <w:bookmarkEnd w:id="87"/>
    <w:bookmarkStart w:name="z118" w:id="88"/>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88"/>
    <w:bookmarkStart w:name="z119" w:id="89"/>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89"/>
    <w:bookmarkStart w:name="z120" w:id="90"/>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90"/>
    <w:bookmarkStart w:name="z121" w:id="91"/>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91"/>
    <w:bookmarkStart w:name="z122" w:id="9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2"/>
    <w:bookmarkStart w:name="z123" w:id="9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3"/>
    <w:bookmarkStart w:name="z124" w:id="9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4"/>
    <w:bookmarkStart w:name="z125" w:id="9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6"/>
          <w:p>
            <w:pPr>
              <w:spacing w:after="20"/>
              <w:ind w:left="20"/>
              <w:jc w:val="both"/>
            </w:pPr>
            <w:r>
              <w:rPr>
                <w:rFonts w:ascii="Times New Roman"/>
                <w:b w:val="false"/>
                <w:i w:val="false"/>
                <w:color w:val="000000"/>
                <w:sz w:val="20"/>
              </w:rPr>
              <w:t>
Есепке алынады:</w:t>
            </w:r>
          </w:p>
          <w:bookmarkEnd w:id="96"/>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7"/>
          <w:p>
            <w:pPr>
              <w:spacing w:after="20"/>
              <w:ind w:left="20"/>
              <w:jc w:val="both"/>
            </w:pPr>
            <w:r>
              <w:rPr>
                <w:rFonts w:ascii="Times New Roman"/>
                <w:b w:val="false"/>
                <w:i w:val="false"/>
                <w:color w:val="000000"/>
                <w:sz w:val="20"/>
              </w:rPr>
              <w:t>
Есепке алынады: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8"/>
          <w:p>
            <w:pPr>
              <w:spacing w:after="20"/>
              <w:ind w:left="20"/>
              <w:jc w:val="both"/>
            </w:pPr>
            <w:r>
              <w:rPr>
                <w:rFonts w:ascii="Times New Roman"/>
                <w:b w:val="false"/>
                <w:i w:val="false"/>
                <w:color w:val="000000"/>
                <w:sz w:val="20"/>
              </w:rPr>
              <w:t>
Есепке алынады: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 -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9"/>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0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0"/>
    <w:bookmarkStart w:name="z139" w:id="10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1"/>
    <w:bookmarkStart w:name="z140" w:id="102"/>
    <w:p>
      <w:pPr>
        <w:spacing w:after="0"/>
        <w:ind w:left="0"/>
        <w:jc w:val="both"/>
      </w:pPr>
      <w:r>
        <w:rPr>
          <w:rFonts w:ascii="Times New Roman"/>
          <w:b w:val="false"/>
          <w:i w:val="false"/>
          <w:color w:val="000000"/>
          <w:sz w:val="28"/>
        </w:rPr>
        <w:t>
      Бағалау нәтижесі: _____________________________________________________________________________________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2"/>
    <w:bookmarkStart w:name="z141" w:id="10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3"/>
    <w:bookmarkStart w:name="z142" w:id="104"/>
    <w:p>
      <w:pPr>
        <w:spacing w:after="0"/>
        <w:ind w:left="0"/>
        <w:jc w:val="both"/>
      </w:pPr>
      <w:r>
        <w:rPr>
          <w:rFonts w:ascii="Times New Roman"/>
          <w:b w:val="false"/>
          <w:i w:val="false"/>
          <w:color w:val="000000"/>
          <w:sz w:val="28"/>
        </w:rPr>
        <w:t>
      Қолы ________________________________________________________________________________ (электрондық цифрлық қолтаңба арқылы куәләндырылған)</w:t>
      </w:r>
    </w:p>
    <w:bookmarkEnd w:id="104"/>
    <w:bookmarkStart w:name="z143" w:id="105"/>
    <w:p>
      <w:pPr>
        <w:spacing w:after="0"/>
        <w:ind w:left="0"/>
        <w:jc w:val="both"/>
      </w:pPr>
      <w:r>
        <w:rPr>
          <w:rFonts w:ascii="Times New Roman"/>
          <w:b w:val="false"/>
          <w:i w:val="false"/>
          <w:color w:val="000000"/>
          <w:sz w:val="28"/>
        </w:rPr>
        <w:t>
      Күні _________________________________________________________________________________</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