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aa42" w14:textId="fc2a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"Бейімбет Майлин ауданы мәслихатының аппараты" мемлекеттік мекемесінің "Б" корпусы мемлекеттік әкімшілік қызметшілерінің қызметін бағалау әдістемесін бекіту туралы" 2023 жылғы 25 сәуірдегі № 15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2023 жылғы 28 тамыздағы № 32 шешімі. Жойылды - Қостанай облысы Бейімбет Майлин ауданы мәслихатының 2025 жылғы 29 қыркүйектегі № 197 шешімімен</w:t>
      </w:r>
    </w:p>
    <w:p>
      <w:pPr>
        <w:spacing w:after="0"/>
        <w:ind w:left="0"/>
        <w:jc w:val="both"/>
      </w:pPr>
      <w:r>
        <w:rPr>
          <w:rFonts w:ascii="Times New Roman"/>
          <w:b w:val="false"/>
          <w:i w:val="false"/>
          <w:color w:val="ff0000"/>
          <w:sz w:val="28"/>
        </w:rPr>
        <w:t xml:space="preserve">
      Ескерту. Жойылды - Қостанай облысы Бейімбет Майлин ауданы мәслихатының 29.09.2025 </w:t>
      </w:r>
      <w:r>
        <w:rPr>
          <w:rFonts w:ascii="Times New Roman"/>
          <w:b w:val="false"/>
          <w:i w:val="false"/>
          <w:color w:val="ff0000"/>
          <w:sz w:val="28"/>
        </w:rPr>
        <w:t>№ 197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01.07.2025 бастап туындаған құқықтық қатынастарға қолданылады).</w:t>
      </w:r>
    </w:p>
    <w:bookmarkStart w:name="z4" w:id="0"/>
    <w:p>
      <w:pPr>
        <w:spacing w:after="0"/>
        <w:ind w:left="0"/>
        <w:jc w:val="both"/>
      </w:pPr>
      <w:r>
        <w:rPr>
          <w:rFonts w:ascii="Times New Roman"/>
          <w:b w:val="false"/>
          <w:i w:val="false"/>
          <w:color w:val="000000"/>
          <w:sz w:val="28"/>
        </w:rPr>
        <w:t>
      Аудан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 мәслихатының аппараты" мемлекеттік мекемесінің "Б" корпусы мемлекеттік әкімшілік қызметшілерінің қызметін бағалау әдістемесін бекіту туралы" 2023 жылғы 25 сәуірдегі № 15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"Б" корпусы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редакциядағы 12) тармақшамен толықтырылсын:</w:t>
      </w:r>
    </w:p>
    <w:bookmarkStart w:name="z8" w:id="3"/>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баяндалсын:</w:t>
      </w:r>
    </w:p>
    <w:bookmarkStart w:name="z10" w:id="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4"/>
    <w:bookmarkStart w:name="z11" w:id="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5"/>
    <w:bookmarkStart w:name="z12" w:id="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баяндалсын:</w:t>
      </w:r>
    </w:p>
    <w:bookmarkStart w:name="z14" w:id="7"/>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7"/>
    <w:bookmarkStart w:name="z15" w:id="8"/>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баяндалсын:</w:t>
      </w:r>
    </w:p>
    <w:bookmarkStart w:name="z17" w:id="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баяндалсын:</w:t>
      </w:r>
    </w:p>
    <w:bookmarkStart w:name="z19" w:id="10"/>
    <w:p>
      <w:pPr>
        <w:spacing w:after="0"/>
        <w:ind w:left="0"/>
        <w:jc w:val="both"/>
      </w:pPr>
      <w:r>
        <w:rPr>
          <w:rFonts w:ascii="Times New Roman"/>
          <w:b w:val="false"/>
          <w:i w:val="false"/>
          <w:color w:val="000000"/>
          <w:sz w:val="28"/>
        </w:rPr>
        <w:t>
      "11. Бөлім басшысы бағаланатын қызметшіні бағалау нәтижелерімен ол аяқталған соң екі жұмыс күні ішінде таныстыруды қамтамасыз етеді.</w:t>
      </w:r>
    </w:p>
    <w:bookmarkEnd w:id="10"/>
    <w:bookmarkStart w:name="z20" w:id="11"/>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1"/>
    <w:bookmarkStart w:name="z21" w:id="12"/>
    <w:p>
      <w:pPr>
        <w:spacing w:after="0"/>
        <w:ind w:left="0"/>
        <w:jc w:val="both"/>
      </w:pPr>
      <w:r>
        <w:rPr>
          <w:rFonts w:ascii="Times New Roman"/>
          <w:b w:val="false"/>
          <w:i w:val="false"/>
          <w:color w:val="000000"/>
          <w:sz w:val="28"/>
        </w:rPr>
        <w:t xml:space="preserve">
      мынадай редакциядағы </w:t>
      </w:r>
      <w:r>
        <w:rPr>
          <w:rFonts w:ascii="Times New Roman"/>
          <w:b w:val="false"/>
          <w:i w:val="false"/>
          <w:color w:val="000000"/>
          <w:sz w:val="28"/>
        </w:rPr>
        <w:t>6-тараумен</w:t>
      </w:r>
      <w:r>
        <w:rPr>
          <w:rFonts w:ascii="Times New Roman"/>
          <w:b w:val="false"/>
          <w:i w:val="false"/>
          <w:color w:val="000000"/>
          <w:sz w:val="28"/>
        </w:rPr>
        <w:t xml:space="preserve"> толықтырылсын:</w:t>
      </w:r>
    </w:p>
    <w:bookmarkEnd w:id="12"/>
    <w:bookmarkStart w:name="z22" w:id="13"/>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3"/>
    <w:bookmarkStart w:name="z23" w:id="14"/>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
    <w:bookmarkStart w:name="z24" w:id="1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5"/>
    <w:bookmarkStart w:name="z25" w:id="16"/>
    <w:p>
      <w:pPr>
        <w:spacing w:after="0"/>
        <w:ind w:left="0"/>
        <w:jc w:val="both"/>
      </w:pPr>
      <w:r>
        <w:rPr>
          <w:rFonts w:ascii="Times New Roman"/>
          <w:b w:val="false"/>
          <w:i w:val="false"/>
          <w:color w:val="000000"/>
          <w:sz w:val="28"/>
        </w:rPr>
        <w:t>
      45. НМИ:</w:t>
      </w:r>
    </w:p>
    <w:bookmarkEnd w:id="16"/>
    <w:bookmarkStart w:name="z26" w:id="1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7"/>
    <w:bookmarkStart w:name="z27" w:id="18"/>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8"/>
    <w:bookmarkStart w:name="z28" w:id="1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9"/>
    <w:bookmarkStart w:name="z29" w:id="20"/>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0"/>
    <w:bookmarkStart w:name="z30" w:id="21"/>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21"/>
    <w:bookmarkStart w:name="z31" w:id="22"/>
    <w:p>
      <w:pPr>
        <w:spacing w:after="0"/>
        <w:ind w:left="0"/>
        <w:jc w:val="both"/>
      </w:pPr>
      <w:r>
        <w:rPr>
          <w:rFonts w:ascii="Times New Roman"/>
          <w:b w:val="false"/>
          <w:i w:val="false"/>
          <w:color w:val="000000"/>
          <w:sz w:val="28"/>
        </w:rPr>
        <w:t>
      45. НМИ саны 5 құрайды.</w:t>
      </w:r>
    </w:p>
    <w:bookmarkEnd w:id="22"/>
    <w:bookmarkStart w:name="z32" w:id="23"/>
    <w:p>
      <w:pPr>
        <w:spacing w:after="0"/>
        <w:ind w:left="0"/>
        <w:jc w:val="both"/>
      </w:pPr>
      <w:r>
        <w:rPr>
          <w:rFonts w:ascii="Times New Roman"/>
          <w:b w:val="false"/>
          <w:i w:val="false"/>
          <w:color w:val="000000"/>
          <w:sz w:val="28"/>
        </w:rPr>
        <w:t>
      1-параграф. НМИ жетістігін бағалау тәртібі.</w:t>
      </w:r>
    </w:p>
    <w:bookmarkEnd w:id="23"/>
    <w:bookmarkStart w:name="z33" w:id="24"/>
    <w:p>
      <w:pPr>
        <w:spacing w:after="0"/>
        <w:ind w:left="0"/>
        <w:jc w:val="both"/>
      </w:pPr>
      <w:r>
        <w:rPr>
          <w:rFonts w:ascii="Times New Roman"/>
          <w:b w:val="false"/>
          <w:i w:val="false"/>
          <w:color w:val="000000"/>
          <w:sz w:val="28"/>
        </w:rPr>
        <w:t xml:space="preserve">
      47. Бағалауды өткізу үшін "Б" корпусы қызметшісінің тікелей басшысы осы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4"/>
    <w:bookmarkStart w:name="z34" w:id="25"/>
    <w:p>
      <w:pPr>
        <w:spacing w:after="0"/>
        <w:ind w:left="0"/>
        <w:jc w:val="both"/>
      </w:pPr>
      <w:r>
        <w:rPr>
          <w:rFonts w:ascii="Times New Roman"/>
          <w:b w:val="false"/>
          <w:i w:val="false"/>
          <w:color w:val="000000"/>
          <w:sz w:val="28"/>
        </w:rPr>
        <w:t>
      48.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5"/>
    <w:bookmarkStart w:name="z35" w:id="26"/>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6"/>
    <w:bookmarkStart w:name="z36" w:id="27"/>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27"/>
    <w:bookmarkStart w:name="z37" w:id="28"/>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28"/>
    <w:bookmarkStart w:name="z38" w:id="29"/>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29"/>
    <w:bookmarkStart w:name="z39" w:id="3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30"/>
    <w:bookmarkStart w:name="z40" w:id="31"/>
    <w:p>
      <w:pPr>
        <w:spacing w:after="0"/>
        <w:ind w:left="0"/>
        <w:jc w:val="both"/>
      </w:pPr>
      <w:r>
        <w:rPr>
          <w:rFonts w:ascii="Times New Roman"/>
          <w:b w:val="false"/>
          <w:i w:val="false"/>
          <w:color w:val="000000"/>
          <w:sz w:val="28"/>
        </w:rPr>
        <w:t>
      49. Бағалау парағы тікелей басшымен толтырылғаннан кейін, ол жоғары тұрған басшының қарауына енгізіледі.</w:t>
      </w:r>
    </w:p>
    <w:bookmarkEnd w:id="31"/>
    <w:bookmarkStart w:name="z41" w:id="32"/>
    <w:p>
      <w:pPr>
        <w:spacing w:after="0"/>
        <w:ind w:left="0"/>
        <w:jc w:val="both"/>
      </w:pPr>
      <w:r>
        <w:rPr>
          <w:rFonts w:ascii="Times New Roman"/>
          <w:b w:val="false"/>
          <w:i w:val="false"/>
          <w:color w:val="000000"/>
          <w:sz w:val="28"/>
        </w:rPr>
        <w:t>
      50. "Б" корпусы қызметшісінің бағалау парағын қарау қорытындысы бойынша жоғары тұрған басшымен келесі шешімдердің бірі қабылданады:</w:t>
      </w:r>
    </w:p>
    <w:bookmarkEnd w:id="32"/>
    <w:bookmarkStart w:name="z42" w:id="33"/>
    <w:p>
      <w:pPr>
        <w:spacing w:after="0"/>
        <w:ind w:left="0"/>
        <w:jc w:val="both"/>
      </w:pPr>
      <w:r>
        <w:rPr>
          <w:rFonts w:ascii="Times New Roman"/>
          <w:b w:val="false"/>
          <w:i w:val="false"/>
          <w:color w:val="000000"/>
          <w:sz w:val="28"/>
        </w:rPr>
        <w:t>
      1) бағалаумен келісу;</w:t>
      </w:r>
    </w:p>
    <w:bookmarkEnd w:id="33"/>
    <w:bookmarkStart w:name="z43" w:id="34"/>
    <w:p>
      <w:pPr>
        <w:spacing w:after="0"/>
        <w:ind w:left="0"/>
        <w:jc w:val="both"/>
      </w:pPr>
      <w:r>
        <w:rPr>
          <w:rFonts w:ascii="Times New Roman"/>
          <w:b w:val="false"/>
          <w:i w:val="false"/>
          <w:color w:val="000000"/>
          <w:sz w:val="28"/>
        </w:rPr>
        <w:t>
      2) түзетуге жіберу.</w:t>
      </w:r>
    </w:p>
    <w:bookmarkEnd w:id="34"/>
    <w:bookmarkStart w:name="z44" w:id="35"/>
    <w:p>
      <w:pPr>
        <w:spacing w:after="0"/>
        <w:ind w:left="0"/>
        <w:jc w:val="both"/>
      </w:pPr>
      <w:r>
        <w:rPr>
          <w:rFonts w:ascii="Times New Roman"/>
          <w:b w:val="false"/>
          <w:i w:val="false"/>
          <w:color w:val="000000"/>
          <w:sz w:val="28"/>
        </w:rPr>
        <w:t>
      51. Бағалау парағы НМИ қол жеткізуін дәлелдейтін фактілердің жеткіліксіздігі немесе дәйексіздігі болған жағдайда түзетуге жолданады.</w:t>
      </w:r>
    </w:p>
    <w:bookmarkEnd w:id="35"/>
    <w:bookmarkStart w:name="z45" w:id="36"/>
    <w:p>
      <w:pPr>
        <w:spacing w:after="0"/>
        <w:ind w:left="0"/>
        <w:jc w:val="both"/>
      </w:pPr>
      <w:r>
        <w:rPr>
          <w:rFonts w:ascii="Times New Roman"/>
          <w:b w:val="false"/>
          <w:i w:val="false"/>
          <w:color w:val="000000"/>
          <w:sz w:val="28"/>
        </w:rPr>
        <w:t>
      52.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6"/>
    <w:bookmarkStart w:name="z46" w:id="37"/>
    <w:p>
      <w:pPr>
        <w:spacing w:after="0"/>
        <w:ind w:left="0"/>
        <w:jc w:val="both"/>
      </w:pPr>
      <w:r>
        <w:rPr>
          <w:rFonts w:ascii="Times New Roman"/>
          <w:b w:val="false"/>
          <w:i w:val="false"/>
          <w:color w:val="000000"/>
          <w:sz w:val="28"/>
        </w:rPr>
        <w:t>
      53. Жоғары тұрған басшымен бағалау парағына қол қойылғаннан кейін бөлім басшысы 2 жұмыс күнінен кешіктірмей оны Комиссияның қарауына ұсынады.</w:t>
      </w:r>
    </w:p>
    <w:bookmarkEnd w:id="37"/>
    <w:bookmarkStart w:name="z47" w:id="38"/>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bookmarkEnd w:id="38"/>
    <w:bookmarkStart w:name="z48" w:id="39"/>
    <w:p>
      <w:pPr>
        <w:spacing w:after="0"/>
        <w:ind w:left="0"/>
        <w:jc w:val="both"/>
      </w:pPr>
      <w:r>
        <w:rPr>
          <w:rFonts w:ascii="Times New Roman"/>
          <w:b w:val="false"/>
          <w:i w:val="false"/>
          <w:color w:val="000000"/>
          <w:sz w:val="28"/>
        </w:rPr>
        <w:t>
      54. Бөлім басшысы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39"/>
    <w:bookmarkStart w:name="z49" w:id="40"/>
    <w:p>
      <w:pPr>
        <w:spacing w:after="0"/>
        <w:ind w:left="0"/>
        <w:jc w:val="both"/>
      </w:pPr>
      <w:r>
        <w:rPr>
          <w:rFonts w:ascii="Times New Roman"/>
          <w:b w:val="false"/>
          <w:i w:val="false"/>
          <w:color w:val="000000"/>
          <w:sz w:val="28"/>
        </w:rPr>
        <w:t>
      55. Комиссияның отырысы оның құрамының кем дегенде үштен екісі қатысқан жағдайда өкілетті болып есептеледі.</w:t>
      </w:r>
    </w:p>
    <w:bookmarkEnd w:id="40"/>
    <w:bookmarkStart w:name="z50" w:id="41"/>
    <w:p>
      <w:pPr>
        <w:spacing w:after="0"/>
        <w:ind w:left="0"/>
        <w:jc w:val="both"/>
      </w:pPr>
      <w:r>
        <w:rPr>
          <w:rFonts w:ascii="Times New Roman"/>
          <w:b w:val="false"/>
          <w:i w:val="false"/>
          <w:color w:val="000000"/>
          <w:sz w:val="28"/>
        </w:rPr>
        <w:t>
      56.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1"/>
    <w:bookmarkStart w:name="z51" w:id="42"/>
    <w:p>
      <w:pPr>
        <w:spacing w:after="0"/>
        <w:ind w:left="0"/>
        <w:jc w:val="both"/>
      </w:pPr>
      <w:r>
        <w:rPr>
          <w:rFonts w:ascii="Times New Roman"/>
          <w:b w:val="false"/>
          <w:i w:val="false"/>
          <w:color w:val="000000"/>
          <w:sz w:val="28"/>
        </w:rPr>
        <w:t>
      57. Комиссияның шешімі ашық дауыс беру арқылы қабылданады.</w:t>
      </w:r>
    </w:p>
    <w:bookmarkEnd w:id="42"/>
    <w:bookmarkStart w:name="z52" w:id="43"/>
    <w:p>
      <w:pPr>
        <w:spacing w:after="0"/>
        <w:ind w:left="0"/>
        <w:jc w:val="both"/>
      </w:pPr>
      <w:r>
        <w:rPr>
          <w:rFonts w:ascii="Times New Roman"/>
          <w:b w:val="false"/>
          <w:i w:val="false"/>
          <w:color w:val="000000"/>
          <w:sz w:val="28"/>
        </w:rPr>
        <w:t>
      58.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3"/>
    <w:bookmarkStart w:name="z53" w:id="44"/>
    <w:p>
      <w:pPr>
        <w:spacing w:after="0"/>
        <w:ind w:left="0"/>
        <w:jc w:val="both"/>
      </w:pPr>
      <w:r>
        <w:rPr>
          <w:rFonts w:ascii="Times New Roman"/>
          <w:b w:val="false"/>
          <w:i w:val="false"/>
          <w:color w:val="000000"/>
          <w:sz w:val="28"/>
        </w:rPr>
        <w:t>
      59. Комиссияның хатшысы бөлім басшысы болып табылады. Комиссияның хатшысы дауыс беруге қатыспайды.</w:t>
      </w:r>
    </w:p>
    <w:bookmarkEnd w:id="44"/>
    <w:bookmarkStart w:name="z54" w:id="45"/>
    <w:p>
      <w:pPr>
        <w:spacing w:after="0"/>
        <w:ind w:left="0"/>
        <w:jc w:val="both"/>
      </w:pPr>
      <w:r>
        <w:rPr>
          <w:rFonts w:ascii="Times New Roman"/>
          <w:b w:val="false"/>
          <w:i w:val="false"/>
          <w:color w:val="000000"/>
          <w:sz w:val="28"/>
        </w:rPr>
        <w:t>
      60. Бөлім басшысы Комиссия төрағасымен келісілген мерзімдерге Комиссия отырысының өткізілуін қамтамасыз етеді.</w:t>
      </w:r>
    </w:p>
    <w:bookmarkEnd w:id="45"/>
    <w:bookmarkStart w:name="z55" w:id="46"/>
    <w:p>
      <w:pPr>
        <w:spacing w:after="0"/>
        <w:ind w:left="0"/>
        <w:jc w:val="both"/>
      </w:pPr>
      <w:r>
        <w:rPr>
          <w:rFonts w:ascii="Times New Roman"/>
          <w:b w:val="false"/>
          <w:i w:val="false"/>
          <w:color w:val="000000"/>
          <w:sz w:val="28"/>
        </w:rPr>
        <w:t>
      61. Бөлім басшысы Комиссияның отырысына келесі құжаттарды ұсынады:</w:t>
      </w:r>
    </w:p>
    <w:bookmarkEnd w:id="46"/>
    <w:bookmarkStart w:name="z56" w:id="47"/>
    <w:p>
      <w:pPr>
        <w:spacing w:after="0"/>
        <w:ind w:left="0"/>
        <w:jc w:val="both"/>
      </w:pPr>
      <w:r>
        <w:rPr>
          <w:rFonts w:ascii="Times New Roman"/>
          <w:b w:val="false"/>
          <w:i w:val="false"/>
          <w:color w:val="000000"/>
          <w:sz w:val="28"/>
        </w:rPr>
        <w:t>
      1) толтырылған бағалау парақтарын;</w:t>
      </w:r>
    </w:p>
    <w:bookmarkEnd w:id="47"/>
    <w:bookmarkStart w:name="z57" w:id="48"/>
    <w:p>
      <w:pPr>
        <w:spacing w:after="0"/>
        <w:ind w:left="0"/>
        <w:jc w:val="both"/>
      </w:pPr>
      <w:r>
        <w:rPr>
          <w:rFonts w:ascii="Times New Roman"/>
          <w:b w:val="false"/>
          <w:i w:val="false"/>
          <w:color w:val="000000"/>
          <w:sz w:val="28"/>
        </w:rPr>
        <w:t xml:space="preserve">
      2) осы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48"/>
    <w:bookmarkStart w:name="z58" w:id="49"/>
    <w:p>
      <w:pPr>
        <w:spacing w:after="0"/>
        <w:ind w:left="0"/>
        <w:jc w:val="both"/>
      </w:pPr>
      <w:r>
        <w:rPr>
          <w:rFonts w:ascii="Times New Roman"/>
          <w:b w:val="false"/>
          <w:i w:val="false"/>
          <w:color w:val="000000"/>
          <w:sz w:val="28"/>
        </w:rPr>
        <w:t>
      62. Комиссия бағалау нәтижелерін қарайды да келесі шешімдердің біреуін қабылдайды:</w:t>
      </w:r>
    </w:p>
    <w:bookmarkEnd w:id="49"/>
    <w:bookmarkStart w:name="z59" w:id="50"/>
    <w:p>
      <w:pPr>
        <w:spacing w:after="0"/>
        <w:ind w:left="0"/>
        <w:jc w:val="both"/>
      </w:pPr>
      <w:r>
        <w:rPr>
          <w:rFonts w:ascii="Times New Roman"/>
          <w:b w:val="false"/>
          <w:i w:val="false"/>
          <w:color w:val="000000"/>
          <w:sz w:val="28"/>
        </w:rPr>
        <w:t>
      1) бағалау нәтижелерін бекіту;</w:t>
      </w:r>
    </w:p>
    <w:bookmarkEnd w:id="50"/>
    <w:bookmarkStart w:name="z60" w:id="51"/>
    <w:p>
      <w:pPr>
        <w:spacing w:after="0"/>
        <w:ind w:left="0"/>
        <w:jc w:val="both"/>
      </w:pPr>
      <w:r>
        <w:rPr>
          <w:rFonts w:ascii="Times New Roman"/>
          <w:b w:val="false"/>
          <w:i w:val="false"/>
          <w:color w:val="000000"/>
          <w:sz w:val="28"/>
        </w:rPr>
        <w:t>
      2) бағалау нәтижелерін қайта қарау.</w:t>
      </w:r>
    </w:p>
    <w:bookmarkEnd w:id="51"/>
    <w:bookmarkStart w:name="z61" w:id="52"/>
    <w:p>
      <w:pPr>
        <w:spacing w:after="0"/>
        <w:ind w:left="0"/>
        <w:jc w:val="both"/>
      </w:pPr>
      <w:r>
        <w:rPr>
          <w:rFonts w:ascii="Times New Roman"/>
          <w:b w:val="false"/>
          <w:i w:val="false"/>
          <w:color w:val="000000"/>
          <w:sz w:val="28"/>
        </w:rPr>
        <w:t>
      63.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2"/>
    <w:bookmarkStart w:name="z62" w:id="53"/>
    <w:p>
      <w:pPr>
        <w:spacing w:after="0"/>
        <w:ind w:left="0"/>
        <w:jc w:val="both"/>
      </w:pPr>
      <w:r>
        <w:rPr>
          <w:rFonts w:ascii="Times New Roman"/>
          <w:b w:val="false"/>
          <w:i w:val="false"/>
          <w:color w:val="000000"/>
          <w:sz w:val="28"/>
        </w:rPr>
        <w:t>
      64. Бағалаудың нәтижелері уәкілетті тұлғамен бекітіледі және хаттамада тіркеледі.</w:t>
      </w:r>
    </w:p>
    <w:bookmarkEnd w:id="53"/>
    <w:bookmarkStart w:name="z63" w:id="54"/>
    <w:p>
      <w:pPr>
        <w:spacing w:after="0"/>
        <w:ind w:left="0"/>
        <w:jc w:val="both"/>
      </w:pPr>
      <w:r>
        <w:rPr>
          <w:rFonts w:ascii="Times New Roman"/>
          <w:b w:val="false"/>
          <w:i w:val="false"/>
          <w:color w:val="000000"/>
          <w:sz w:val="28"/>
        </w:rPr>
        <w:t>
      65. Персоналды басқару қызметі "Б" корпусының қызметшісін бағалау нәтижелерімен ол аяқталған соң екі жұмыс күні ішінде таныстырады.</w:t>
      </w:r>
    </w:p>
    <w:bookmarkEnd w:id="54"/>
    <w:bookmarkStart w:name="z64" w:id="55"/>
    <w:p>
      <w:pPr>
        <w:spacing w:after="0"/>
        <w:ind w:left="0"/>
        <w:jc w:val="both"/>
      </w:pPr>
      <w:r>
        <w:rPr>
          <w:rFonts w:ascii="Times New Roman"/>
          <w:b w:val="false"/>
          <w:i w:val="false"/>
          <w:color w:val="000000"/>
          <w:sz w:val="28"/>
        </w:rPr>
        <w:t>
      66.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5"/>
    <w:bookmarkStart w:name="z65" w:id="56"/>
    <w:p>
      <w:pPr>
        <w:spacing w:after="0"/>
        <w:ind w:left="0"/>
        <w:jc w:val="both"/>
      </w:pPr>
      <w:r>
        <w:rPr>
          <w:rFonts w:ascii="Times New Roman"/>
          <w:b w:val="false"/>
          <w:i w:val="false"/>
          <w:color w:val="000000"/>
          <w:sz w:val="28"/>
        </w:rPr>
        <w:t>
      67.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6"/>
    <w:bookmarkStart w:name="z66" w:id="5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57"/>
    <w:bookmarkStart w:name="z67" w:id="5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58"/>
    <w:bookmarkStart w:name="z68" w:id="59"/>
    <w:p>
      <w:pPr>
        <w:spacing w:after="0"/>
        <w:ind w:left="0"/>
        <w:jc w:val="both"/>
      </w:pPr>
      <w:r>
        <w:rPr>
          <w:rFonts w:ascii="Times New Roman"/>
          <w:b w:val="false"/>
          <w:i w:val="false"/>
          <w:color w:val="000000"/>
          <w:sz w:val="28"/>
        </w:rPr>
        <w:t>
      68. "Б" корпусы қызметшісі бағалау нәтижелеріне сот тәртібінде шағымдануға құқылы.".</w:t>
      </w:r>
    </w:p>
    <w:bookmarkEnd w:id="59"/>
    <w:bookmarkStart w:name="z69" w:id="60"/>
    <w:p>
      <w:pPr>
        <w:spacing w:after="0"/>
        <w:ind w:left="0"/>
        <w:jc w:val="both"/>
      </w:pPr>
      <w:r>
        <w:rPr>
          <w:rFonts w:ascii="Times New Roman"/>
          <w:b w:val="false"/>
          <w:i w:val="false"/>
          <w:color w:val="000000"/>
          <w:sz w:val="28"/>
        </w:rPr>
        <w:t xml:space="preserve">
      2. "Б" корпусы мемлекеттік әкімшілік қызметшілерінің қызметін бағалау әдістемесінің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жылдың 31 тамызына дейін әрекет ететіні белгіленсін.</w:t>
      </w:r>
    </w:p>
    <w:bookmarkEnd w:id="60"/>
    <w:bookmarkStart w:name="z70" w:id="61"/>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Мартин 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